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8324" w14:textId="77777777" w:rsidR="00C87935" w:rsidRPr="0045353A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bookmarkStart w:id="0" w:name="_GoBack"/>
      <w:bookmarkEnd w:id="0"/>
      <w:r w:rsidRPr="0045353A">
        <w:rPr>
          <w:rFonts w:ascii="Calibri Light" w:hAnsi="Calibri Light" w:cs="Calibri Light"/>
          <w:b/>
          <w:color w:val="auto"/>
          <w:sz w:val="24"/>
          <w:szCs w:val="24"/>
        </w:rPr>
        <w:t>EGYÜTTMŰKÖDÉSI MEGÁLLAPODÁS</w:t>
      </w:r>
    </w:p>
    <w:p w14:paraId="33CFC163" w14:textId="1ABDD4F5" w:rsidR="00453C32" w:rsidRPr="0045353A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r w:rsidRPr="0045353A">
        <w:rPr>
          <w:rFonts w:ascii="Calibri Light" w:hAnsi="Calibri Light" w:cs="Calibri Light"/>
          <w:b/>
          <w:color w:val="auto"/>
          <w:sz w:val="24"/>
          <w:szCs w:val="24"/>
        </w:rPr>
        <w:t>AZ ISKOLAI KÖZÖSSÉGI SZOLGÁLAT KÖZÖS LEBONYOLÍTÁSÁRÓL</w:t>
      </w:r>
    </w:p>
    <w:p w14:paraId="443ACD7A" w14:textId="77777777" w:rsidR="00992D28" w:rsidRPr="0045353A" w:rsidRDefault="00992D28">
      <w:pPr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1EE9AB59" w14:textId="77777777" w:rsidR="00992D28" w:rsidRPr="0045353A" w:rsidRDefault="00992D28">
      <w:pPr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055F29A3" w14:textId="77777777" w:rsidR="00992D28" w:rsidRPr="0045353A" w:rsidRDefault="00992D28">
      <w:pPr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amelyet létrejött egyrészről a</w:t>
      </w:r>
      <w:r w:rsidRPr="0045353A">
        <w:rPr>
          <w:rFonts w:ascii="Calibri Light" w:hAnsi="Calibri Light" w:cs="Calibri Light"/>
          <w:color w:val="auto"/>
        </w:rPr>
        <w:tab/>
      </w:r>
    </w:p>
    <w:p w14:paraId="2ECCFD73" w14:textId="0E3143AB" w:rsidR="00992D28" w:rsidRPr="0045353A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Név:</w:t>
      </w:r>
      <w:r w:rsidRPr="0045353A">
        <w:rPr>
          <w:rFonts w:ascii="Calibri Light" w:hAnsi="Calibri Light" w:cs="Calibri Light"/>
          <w:color w:val="auto"/>
        </w:rPr>
        <w:tab/>
        <w:t>[</w:t>
      </w:r>
      <w:r w:rsidRPr="0045353A">
        <w:rPr>
          <w:rFonts w:ascii="Calibri Light" w:hAnsi="Calibri Light" w:cs="Calibri Light"/>
          <w:b/>
          <w:color w:val="auto"/>
          <w:highlight w:val="yellow"/>
        </w:rPr>
        <w:t>…</w:t>
      </w:r>
      <w:r w:rsidRPr="0045353A">
        <w:rPr>
          <w:rFonts w:ascii="Calibri Light" w:hAnsi="Calibri Light" w:cs="Calibri Light"/>
          <w:color w:val="auto"/>
        </w:rPr>
        <w:t>]</w:t>
      </w:r>
    </w:p>
    <w:p w14:paraId="0923F734" w14:textId="3D4CC321" w:rsidR="00992D28" w:rsidRPr="0045353A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Székhely:</w:t>
      </w:r>
      <w:r w:rsidRPr="0045353A">
        <w:rPr>
          <w:rFonts w:ascii="Calibri Light" w:hAnsi="Calibri Light" w:cs="Calibri Light"/>
          <w:color w:val="auto"/>
        </w:rPr>
        <w:tab/>
        <w:t>[</w:t>
      </w:r>
      <w:r w:rsidRPr="0045353A">
        <w:rPr>
          <w:rFonts w:ascii="Calibri Light" w:hAnsi="Calibri Light" w:cs="Calibri Light"/>
          <w:color w:val="auto"/>
          <w:highlight w:val="yellow"/>
        </w:rPr>
        <w:t>…</w:t>
      </w:r>
      <w:r w:rsidRPr="0045353A">
        <w:rPr>
          <w:rFonts w:ascii="Calibri Light" w:hAnsi="Calibri Light" w:cs="Calibri Light"/>
          <w:color w:val="auto"/>
        </w:rPr>
        <w:t>]</w:t>
      </w:r>
    </w:p>
    <w:p w14:paraId="43CF31E0" w14:textId="0758026D" w:rsidR="00992D28" w:rsidRPr="0045353A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Képviseli: </w:t>
      </w:r>
      <w:r w:rsidRPr="0045353A">
        <w:rPr>
          <w:rFonts w:ascii="Calibri Light" w:hAnsi="Calibri Light" w:cs="Calibri Light"/>
          <w:color w:val="auto"/>
        </w:rPr>
        <w:tab/>
        <w:t>[</w:t>
      </w:r>
      <w:r w:rsidRPr="0045353A">
        <w:rPr>
          <w:rFonts w:ascii="Calibri Light" w:hAnsi="Calibri Light" w:cs="Calibri Light"/>
          <w:color w:val="auto"/>
          <w:highlight w:val="yellow"/>
        </w:rPr>
        <w:t>…</w:t>
      </w:r>
      <w:r w:rsidRPr="0045353A">
        <w:rPr>
          <w:rFonts w:ascii="Calibri Light" w:hAnsi="Calibri Light" w:cs="Calibri Light"/>
          <w:color w:val="auto"/>
        </w:rPr>
        <w:t>]</w:t>
      </w:r>
    </w:p>
    <w:p w14:paraId="7EB929C0" w14:textId="009C5509" w:rsidR="00992D28" w:rsidRPr="0045353A" w:rsidRDefault="002043E9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[</w:t>
      </w:r>
      <w:r w:rsidR="00992D28" w:rsidRPr="0045353A">
        <w:rPr>
          <w:rFonts w:ascii="Calibri Light" w:hAnsi="Calibri Light" w:cs="Calibri Light"/>
          <w:color w:val="auto"/>
          <w:highlight w:val="yellow"/>
        </w:rPr>
        <w:t>…</w:t>
      </w:r>
      <w:r>
        <w:rPr>
          <w:rFonts w:ascii="Calibri Light" w:hAnsi="Calibri Light" w:cs="Calibri Light"/>
          <w:color w:val="auto"/>
        </w:rPr>
        <w:t>] a</w:t>
      </w:r>
      <w:r w:rsidR="00992D28" w:rsidRPr="0045353A">
        <w:rPr>
          <w:rFonts w:ascii="Calibri Light" w:hAnsi="Calibri Light" w:cs="Calibri Light"/>
          <w:color w:val="auto"/>
        </w:rPr>
        <w:t>zonosító:</w:t>
      </w:r>
      <w:r w:rsidR="00992D28" w:rsidRPr="0045353A">
        <w:rPr>
          <w:rFonts w:ascii="Calibri Light" w:hAnsi="Calibri Light" w:cs="Calibri Light"/>
          <w:color w:val="auto"/>
        </w:rPr>
        <w:tab/>
        <w:t>[</w:t>
      </w:r>
      <w:r w:rsidR="00992D28" w:rsidRPr="0045353A">
        <w:rPr>
          <w:rFonts w:ascii="Calibri Light" w:hAnsi="Calibri Light" w:cs="Calibri Light"/>
          <w:color w:val="auto"/>
          <w:highlight w:val="yellow"/>
        </w:rPr>
        <w:t>…</w:t>
      </w:r>
      <w:r w:rsidR="00992D28" w:rsidRPr="0045353A">
        <w:rPr>
          <w:rFonts w:ascii="Calibri Light" w:hAnsi="Calibri Light" w:cs="Calibri Light"/>
          <w:color w:val="auto"/>
        </w:rPr>
        <w:t>]</w:t>
      </w:r>
    </w:p>
    <w:p w14:paraId="2083A09D" w14:textId="0876DD31" w:rsidR="00453C32" w:rsidRPr="0045353A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(a továbbiakban:</w:t>
      </w:r>
      <w:r w:rsidRPr="0045353A">
        <w:rPr>
          <w:rFonts w:ascii="Calibri Light" w:hAnsi="Calibri Light" w:cs="Calibri Light"/>
          <w:color w:val="auto"/>
        </w:rPr>
        <w:tab/>
        <w:t>„</w:t>
      </w:r>
      <w:r w:rsidR="005A3EF9">
        <w:rPr>
          <w:rFonts w:ascii="Calibri Light" w:hAnsi="Calibri Light" w:cs="Calibri Light"/>
          <w:b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>”)</w:t>
      </w:r>
    </w:p>
    <w:p w14:paraId="74B5763B" w14:textId="77777777" w:rsidR="00992D28" w:rsidRPr="0045353A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</w:rPr>
      </w:pPr>
    </w:p>
    <w:p w14:paraId="7085B569" w14:textId="77777777" w:rsidR="00992D28" w:rsidRPr="0045353A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</w:rPr>
      </w:pPr>
    </w:p>
    <w:p w14:paraId="548D6046" w14:textId="77777777" w:rsidR="00992D28" w:rsidRPr="0045353A" w:rsidRDefault="00992D28" w:rsidP="0045353A">
      <w:pPr>
        <w:spacing w:line="276" w:lineRule="auto"/>
        <w:ind w:left="46" w:right="22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másrészről a </w:t>
      </w:r>
    </w:p>
    <w:p w14:paraId="4EB34342" w14:textId="77777777" w:rsidR="00992D28" w:rsidRPr="0045353A" w:rsidRDefault="00992D28" w:rsidP="0045353A">
      <w:pPr>
        <w:tabs>
          <w:tab w:val="left" w:pos="2694"/>
        </w:tabs>
        <w:spacing w:line="276" w:lineRule="auto"/>
        <w:ind w:left="284" w:right="22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Név:</w:t>
      </w:r>
      <w:r w:rsidRPr="0045353A">
        <w:rPr>
          <w:rFonts w:ascii="Calibri Light" w:hAnsi="Calibri Light" w:cs="Calibri Light"/>
          <w:color w:val="auto"/>
        </w:rPr>
        <w:tab/>
      </w:r>
      <w:r w:rsidRPr="0045353A">
        <w:rPr>
          <w:rFonts w:ascii="Calibri Light" w:hAnsi="Calibri Light" w:cs="Calibri Light"/>
          <w:b/>
          <w:color w:val="auto"/>
        </w:rPr>
        <w:t>Magyar Műszaki és Közlekedési Múzeum</w:t>
      </w:r>
    </w:p>
    <w:p w14:paraId="4E280F0C" w14:textId="531046A4" w:rsidR="00992D28" w:rsidRPr="0045353A" w:rsidRDefault="00992D28" w:rsidP="0045353A">
      <w:pPr>
        <w:tabs>
          <w:tab w:val="left" w:pos="2694"/>
        </w:tabs>
        <w:spacing w:line="276" w:lineRule="auto"/>
        <w:ind w:left="284" w:hanging="1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székhely: </w:t>
      </w:r>
      <w:r w:rsidRPr="0045353A">
        <w:rPr>
          <w:rFonts w:ascii="Calibri Light" w:hAnsi="Calibri Light" w:cs="Calibri Light"/>
          <w:color w:val="auto"/>
        </w:rPr>
        <w:tab/>
        <w:t>1072 Budapest, Rákóczi út 42.</w:t>
      </w:r>
    </w:p>
    <w:p w14:paraId="71D6118E" w14:textId="77777777" w:rsidR="00992D28" w:rsidRPr="0045353A" w:rsidRDefault="00992D28" w:rsidP="0045353A">
      <w:pPr>
        <w:tabs>
          <w:tab w:val="left" w:pos="2694"/>
        </w:tabs>
        <w:spacing w:line="276" w:lineRule="auto"/>
        <w:ind w:left="284" w:right="22" w:hanging="1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Adószám: </w:t>
      </w:r>
      <w:r w:rsidRPr="0045353A">
        <w:rPr>
          <w:rFonts w:ascii="Calibri Light" w:hAnsi="Calibri Light" w:cs="Calibri Light"/>
          <w:color w:val="auto"/>
        </w:rPr>
        <w:tab/>
        <w:t>15308067-2-42</w:t>
      </w:r>
    </w:p>
    <w:p w14:paraId="3C6C5864" w14:textId="77777777" w:rsidR="00992D28" w:rsidRPr="0045353A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Bankszámlaszám: </w:t>
      </w:r>
      <w:r w:rsidRPr="0045353A">
        <w:rPr>
          <w:rFonts w:ascii="Calibri Light" w:hAnsi="Calibri Light" w:cs="Calibri Light"/>
          <w:color w:val="auto"/>
        </w:rPr>
        <w:tab/>
        <w:t>10032000-01465457-00000000</w:t>
      </w:r>
    </w:p>
    <w:p w14:paraId="2387CC12" w14:textId="77777777" w:rsidR="00992D28" w:rsidRPr="0045353A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ÁHT azonosító:</w:t>
      </w:r>
      <w:r w:rsidRPr="0045353A">
        <w:rPr>
          <w:rFonts w:ascii="Calibri Light" w:hAnsi="Calibri Light" w:cs="Calibri Light"/>
          <w:color w:val="auto"/>
        </w:rPr>
        <w:tab/>
        <w:t>035884</w:t>
      </w:r>
    </w:p>
    <w:p w14:paraId="39E40F26" w14:textId="7B8217A0" w:rsidR="001E351F" w:rsidRDefault="00992D28">
      <w:pPr>
        <w:tabs>
          <w:tab w:val="left" w:pos="2694"/>
        </w:tabs>
        <w:spacing w:line="276" w:lineRule="auto"/>
        <w:ind w:left="2694" w:hanging="242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Képviseli: </w:t>
      </w:r>
      <w:r w:rsidRPr="0045353A">
        <w:rPr>
          <w:rFonts w:ascii="Calibri Light" w:hAnsi="Calibri Light" w:cs="Calibri Light"/>
          <w:color w:val="auto"/>
        </w:rPr>
        <w:tab/>
        <w:t>Dr. Zsigmond Gábor PhD. főigazgató-helyettes</w:t>
      </w:r>
    </w:p>
    <w:p w14:paraId="2BAC9CEA" w14:textId="48D1625D" w:rsidR="00992D28" w:rsidRPr="0045353A" w:rsidRDefault="00992D28" w:rsidP="0045353A">
      <w:pPr>
        <w:tabs>
          <w:tab w:val="left" w:pos="2694"/>
        </w:tabs>
        <w:spacing w:line="276" w:lineRule="auto"/>
        <w:ind w:left="2694" w:hanging="2420"/>
        <w:jc w:val="both"/>
        <w:rPr>
          <w:rFonts w:ascii="Calibri Light" w:hAnsi="Calibri Light" w:cs="Calibri Light"/>
          <w:color w:val="auto"/>
        </w:rPr>
      </w:pPr>
    </w:p>
    <w:p w14:paraId="35FE14C3" w14:textId="23B772C3" w:rsidR="00992D28" w:rsidRPr="0045353A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(a továbbiakban: „</w:t>
      </w:r>
      <w:r w:rsidRPr="0045353A">
        <w:rPr>
          <w:rFonts w:ascii="Calibri Light" w:hAnsi="Calibri Light" w:cs="Calibri Light"/>
          <w:b/>
          <w:color w:val="auto"/>
        </w:rPr>
        <w:t>Múzeum</w:t>
      </w:r>
      <w:r w:rsidRPr="0045353A">
        <w:rPr>
          <w:rFonts w:ascii="Calibri Light" w:hAnsi="Calibri Light" w:cs="Calibri Light"/>
          <w:color w:val="auto"/>
        </w:rPr>
        <w:t>”)</w:t>
      </w:r>
    </w:p>
    <w:p w14:paraId="6F6F5E78" w14:textId="77777777" w:rsidR="00992D28" w:rsidRPr="0045353A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</w:rPr>
      </w:pPr>
    </w:p>
    <w:p w14:paraId="1E88156F" w14:textId="77777777" w:rsidR="00992D28" w:rsidRPr="0045353A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</w:rPr>
      </w:pPr>
    </w:p>
    <w:p w14:paraId="65AB1645" w14:textId="4FBA68AC" w:rsidR="00992D28" w:rsidRPr="0045353A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Múzeum és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a továbbiakban együttesen, mint „</w:t>
      </w:r>
      <w:r w:rsidRPr="0045353A">
        <w:rPr>
          <w:rFonts w:ascii="Calibri Light" w:hAnsi="Calibri Light" w:cs="Calibri Light"/>
          <w:b/>
          <w:color w:val="auto"/>
        </w:rPr>
        <w:t>Felek</w:t>
      </w:r>
      <w:r w:rsidRPr="0045353A">
        <w:rPr>
          <w:rFonts w:ascii="Calibri Light" w:hAnsi="Calibri Light" w:cs="Calibri Light"/>
          <w:color w:val="auto"/>
        </w:rPr>
        <w:t>”, külön-külön, mint „</w:t>
      </w:r>
      <w:r w:rsidRPr="0045353A">
        <w:rPr>
          <w:rFonts w:ascii="Calibri Light" w:hAnsi="Calibri Light" w:cs="Calibri Light"/>
          <w:b/>
          <w:color w:val="auto"/>
        </w:rPr>
        <w:t>Fél</w:t>
      </w:r>
      <w:r w:rsidRPr="0045353A">
        <w:rPr>
          <w:rFonts w:ascii="Calibri Light" w:hAnsi="Calibri Light" w:cs="Calibri Light"/>
          <w:color w:val="auto"/>
        </w:rPr>
        <w:t xml:space="preserve">” között az alábbi feltételekkel: </w:t>
      </w:r>
    </w:p>
    <w:p w14:paraId="6F8231D3" w14:textId="77777777" w:rsidR="00992D28" w:rsidRPr="0045353A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</w:rPr>
      </w:pPr>
    </w:p>
    <w:p w14:paraId="70BE66E8" w14:textId="77777777" w:rsidR="00992D28" w:rsidRPr="0045353A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</w:rPr>
      </w:pPr>
    </w:p>
    <w:p w14:paraId="42387DFC" w14:textId="77777777" w:rsidR="00992D28" w:rsidRPr="0045353A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</w:rPr>
      </w:pPr>
      <w:r w:rsidRPr="0045353A">
        <w:rPr>
          <w:rFonts w:ascii="Calibri Light" w:hAnsi="Calibri Light" w:cs="Calibri Light"/>
          <w:b/>
          <w:caps/>
          <w:color w:val="auto"/>
        </w:rPr>
        <w:t>A megállapodás előzményei, körülményei, célja</w:t>
      </w:r>
    </w:p>
    <w:p w14:paraId="0C460B42" w14:textId="110BF4DD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</w:t>
      </w:r>
      <w:r w:rsidR="007E7C8F">
        <w:rPr>
          <w:rFonts w:ascii="Calibri Light" w:hAnsi="Calibri Light" w:cs="Calibri Light"/>
          <w:color w:val="auto"/>
        </w:rPr>
        <w:t xml:space="preserve">nevelési-oktatási intézmények működéséről és a köznevelési intézmények névhasználatáról szóló 20/2012. (VIII. 31.) EMMI rendelet </w:t>
      </w:r>
      <w:r w:rsidR="00412EF4">
        <w:rPr>
          <w:rFonts w:ascii="Calibri Light" w:hAnsi="Calibri Light" w:cs="Calibri Light"/>
          <w:color w:val="auto"/>
        </w:rPr>
        <w:t>133</w:t>
      </w:r>
      <w:r w:rsidR="007E7C8F">
        <w:rPr>
          <w:rFonts w:ascii="Calibri Light" w:hAnsi="Calibri Light" w:cs="Calibri Light"/>
          <w:color w:val="auto"/>
        </w:rPr>
        <w:t>. § (9) bekezdés e) pontja szerinti kötelezettség</w:t>
      </w:r>
      <w:r w:rsidRPr="0045353A">
        <w:rPr>
          <w:rFonts w:ascii="Calibri Light" w:hAnsi="Calibri Light" w:cs="Calibri Light"/>
          <w:color w:val="auto"/>
        </w:rPr>
        <w:t xml:space="preserve"> </w:t>
      </w:r>
      <w:r w:rsidR="007E7C8F">
        <w:rPr>
          <w:rFonts w:ascii="Calibri Light" w:hAnsi="Calibri Light" w:cs="Calibri Light"/>
          <w:color w:val="auto"/>
        </w:rPr>
        <w:t xml:space="preserve">teljesítésének érdekében </w:t>
      </w:r>
      <w:r w:rsidRPr="0045353A">
        <w:rPr>
          <w:rFonts w:ascii="Calibri Light" w:hAnsi="Calibri Light" w:cs="Calibri Light"/>
          <w:color w:val="auto"/>
        </w:rPr>
        <w:t>az i</w:t>
      </w:r>
      <w:r w:rsidR="007E7C8F">
        <w:rPr>
          <w:rFonts w:ascii="Calibri Light" w:hAnsi="Calibri Light" w:cs="Calibri Light"/>
          <w:color w:val="auto"/>
        </w:rPr>
        <w:t>skolai</w:t>
      </w:r>
      <w:r w:rsidRPr="0045353A">
        <w:rPr>
          <w:rFonts w:ascii="Calibri Light" w:hAnsi="Calibri Light" w:cs="Calibri Light"/>
          <w:color w:val="auto"/>
        </w:rPr>
        <w:t xml:space="preserve"> közösségi szolgálat (a továbbiakban: „</w:t>
      </w:r>
      <w:r w:rsidRPr="0045353A">
        <w:rPr>
          <w:rFonts w:ascii="Calibri Light" w:hAnsi="Calibri Light" w:cs="Calibri Light"/>
          <w:b/>
          <w:color w:val="auto"/>
        </w:rPr>
        <w:t>Közösségi Szolgálat</w:t>
      </w:r>
      <w:r w:rsidRPr="0045353A">
        <w:rPr>
          <w:rFonts w:ascii="Calibri Light" w:hAnsi="Calibri Light" w:cs="Calibri Light"/>
          <w:color w:val="auto"/>
        </w:rPr>
        <w:t>”) megszervezésében Felek a jelen együttműködési megállapodásban (a továbbiakban:</w:t>
      </w:r>
      <w:r w:rsidR="00E64A33">
        <w:rPr>
          <w:rFonts w:ascii="Calibri Light" w:hAnsi="Calibri Light" w:cs="Calibri Light"/>
          <w:color w:val="auto"/>
        </w:rPr>
        <w:t xml:space="preserve"> „</w:t>
      </w:r>
      <w:r w:rsidRPr="0045353A">
        <w:rPr>
          <w:rFonts w:ascii="Calibri Light" w:hAnsi="Calibri Light" w:cs="Calibri Light"/>
          <w:b/>
          <w:color w:val="auto"/>
        </w:rPr>
        <w:t>Megállapodás</w:t>
      </w:r>
      <w:r w:rsidR="00E64A33">
        <w:rPr>
          <w:rFonts w:ascii="Calibri Light" w:hAnsi="Calibri Light" w:cs="Calibri Light"/>
          <w:color w:val="auto"/>
        </w:rPr>
        <w:t>”</w:t>
      </w:r>
      <w:r w:rsidRPr="0045353A">
        <w:rPr>
          <w:rFonts w:ascii="Calibri Light" w:hAnsi="Calibri Light" w:cs="Calibri Light"/>
          <w:color w:val="auto"/>
        </w:rPr>
        <w:t>) rögzítettek alapján együttműködnek. A Felek kölcsönösen törekednek arra, hogy a Közösségi Szolgálat elvégzésében érintett tanulók (a továbbiakban: „</w:t>
      </w:r>
      <w:r w:rsidR="007E7C8F">
        <w:rPr>
          <w:rFonts w:ascii="Calibri Light" w:hAnsi="Calibri Light" w:cs="Calibri Light"/>
          <w:b/>
          <w:color w:val="auto"/>
        </w:rPr>
        <w:t>Tanuló/Tanulók</w:t>
      </w:r>
      <w:r w:rsidR="00412EF4">
        <w:rPr>
          <w:rFonts w:ascii="Calibri Light" w:hAnsi="Calibri Light" w:cs="Calibri Light"/>
          <w:color w:val="auto"/>
        </w:rPr>
        <w:t xml:space="preserve">”) az előírt határidőben teljesíteni tudják </w:t>
      </w:r>
      <w:r w:rsidRPr="0045353A">
        <w:rPr>
          <w:rFonts w:ascii="Calibri Light" w:hAnsi="Calibri Light" w:cs="Calibri Light"/>
          <w:color w:val="auto"/>
        </w:rPr>
        <w:t>kötelezettségüket.</w:t>
      </w:r>
    </w:p>
    <w:p w14:paraId="068210DE" w14:textId="77777777" w:rsidR="00992D28" w:rsidRPr="0045353A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</w:rPr>
      </w:pPr>
      <w:r w:rsidRPr="0045353A">
        <w:rPr>
          <w:rFonts w:ascii="Calibri Light" w:hAnsi="Calibri Light" w:cs="Calibri Light"/>
          <w:b/>
          <w:caps/>
          <w:color w:val="auto"/>
        </w:rPr>
        <w:t>Felek kötelezettségei</w:t>
      </w:r>
    </w:p>
    <w:p w14:paraId="2063D745" w14:textId="77777777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 Múzeum kötelezettségei, vállalásai:</w:t>
      </w:r>
    </w:p>
    <w:p w14:paraId="31462F5C" w14:textId="77777777" w:rsidR="00992D28" w:rsidRPr="0045353A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 Múzeum az alábbi tevéke</w:t>
      </w:r>
      <w:r w:rsidR="00412EF4">
        <w:rPr>
          <w:rFonts w:ascii="Calibri Light" w:hAnsi="Calibri Light" w:cs="Calibri Light"/>
          <w:color w:val="auto"/>
        </w:rPr>
        <w:t>nységek ellátásához illeszkedő tevékenységek</w:t>
      </w:r>
      <w:r w:rsidRPr="0045353A">
        <w:rPr>
          <w:rFonts w:ascii="Calibri Light" w:hAnsi="Calibri Light" w:cs="Calibri Light"/>
          <w:color w:val="auto"/>
        </w:rPr>
        <w:t xml:space="preserve"> (a továbbiakban: „</w:t>
      </w:r>
      <w:r w:rsidR="00412EF4">
        <w:rPr>
          <w:rFonts w:ascii="Calibri Light" w:hAnsi="Calibri Light" w:cs="Calibri Light"/>
          <w:b/>
          <w:color w:val="auto"/>
        </w:rPr>
        <w:t>Tevékenységek</w:t>
      </w:r>
      <w:r w:rsidRPr="0045353A">
        <w:rPr>
          <w:rFonts w:ascii="Calibri Light" w:hAnsi="Calibri Light" w:cs="Calibri Light"/>
          <w:color w:val="auto"/>
        </w:rPr>
        <w:t xml:space="preserve">”) elvégzésének lehetőségét biztosítja az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által küldött </w:t>
      </w:r>
      <w:r w:rsidR="007E7C8F">
        <w:rPr>
          <w:rFonts w:ascii="Calibri Light" w:hAnsi="Calibri Light" w:cs="Calibri Light"/>
          <w:color w:val="auto"/>
        </w:rPr>
        <w:t>Tanulók</w:t>
      </w:r>
      <w:r w:rsidRPr="0045353A">
        <w:rPr>
          <w:rFonts w:ascii="Calibri Light" w:hAnsi="Calibri Light" w:cs="Calibri Light"/>
          <w:color w:val="auto"/>
        </w:rPr>
        <w:t xml:space="preserve"> számára:</w:t>
      </w:r>
      <w:r w:rsidRPr="0045353A">
        <w:rPr>
          <w:rFonts w:ascii="Calibri Light" w:hAnsi="Calibri Light" w:cs="Calibri Light"/>
          <w:color w:val="auto"/>
        </w:rPr>
        <w:lastRenderedPageBreak/>
        <w:tab/>
      </w:r>
    </w:p>
    <w:p w14:paraId="6C93A639" w14:textId="77777777" w:rsidR="00992D28" w:rsidRPr="0045353A" w:rsidRDefault="00992D28" w:rsidP="0045353A">
      <w:pPr>
        <w:pStyle w:val="Listaszerbekezds"/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- teremőrzés, múzeumpedagógiai animáció, rendezvényeken segítő tevékenység, információs szolgálat ellátása idegen nyelven is, közvélemény kutatás a látogatók körében, adminisztrációs feladatok. </w:t>
      </w:r>
    </w:p>
    <w:p w14:paraId="775CD5AF" w14:textId="77777777" w:rsidR="00992D28" w:rsidRPr="0045353A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 Tevékenységek</w:t>
      </w:r>
      <w:r w:rsidR="00E34FB5" w:rsidRPr="0045353A">
        <w:rPr>
          <w:rFonts w:ascii="Calibri Light" w:hAnsi="Calibri Light" w:cs="Calibri Light"/>
          <w:color w:val="auto"/>
        </w:rPr>
        <w:t xml:space="preserve"> ellátása során </w:t>
      </w:r>
      <w:r w:rsidR="00CD6E7B" w:rsidRPr="0045353A">
        <w:rPr>
          <w:rFonts w:ascii="Calibri Light" w:hAnsi="Calibri Light" w:cs="Calibri Light"/>
          <w:color w:val="auto"/>
        </w:rPr>
        <w:t xml:space="preserve">sor kerülhet a </w:t>
      </w:r>
      <w:r w:rsidR="007E7C8F" w:rsidRPr="0045353A">
        <w:rPr>
          <w:rFonts w:ascii="Calibri Light" w:hAnsi="Calibri Light" w:cs="Calibri Light"/>
          <w:color w:val="auto"/>
        </w:rPr>
        <w:t>Tanulók</w:t>
      </w:r>
      <w:r w:rsidR="00CD6E7B" w:rsidRPr="0045353A">
        <w:rPr>
          <w:rFonts w:ascii="Calibri Light" w:hAnsi="Calibri Light" w:cs="Calibri Light"/>
          <w:color w:val="auto"/>
        </w:rPr>
        <w:t xml:space="preserve"> által fényképfelvételek, továbbá más, a szerzői jogról szóló 1999. évi LXXVI. törvény alapján szerzői műnek minősülő dokumentumok, egyéb művek elkészítésére is. </w:t>
      </w:r>
    </w:p>
    <w:p w14:paraId="29496119" w14:textId="055E2FB0" w:rsidR="00992D28" w:rsidRPr="0045353A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 Múzeum a Tevékenységek</w:t>
      </w:r>
      <w:r w:rsidR="00992D28" w:rsidRPr="0045353A">
        <w:rPr>
          <w:rFonts w:ascii="Calibri Light" w:hAnsi="Calibri Light" w:cs="Calibri Light"/>
          <w:color w:val="auto"/>
        </w:rPr>
        <w:t xml:space="preserve"> ellátásával kapcsolatban köteles biztosítani:</w:t>
      </w:r>
    </w:p>
    <w:p w14:paraId="57DFEB82" w14:textId="095825D1" w:rsidR="00992D28" w:rsidRPr="0045353A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az egészséget nem veszélyeztető és biztonságos tevékenységhez szükséges feltételeket,</w:t>
      </w:r>
    </w:p>
    <w:p w14:paraId="445AB736" w14:textId="15AF8338" w:rsidR="00992D28" w:rsidRPr="0045353A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ha szükséges, pihenőidőt,</w:t>
      </w:r>
    </w:p>
    <w:p w14:paraId="67337C6A" w14:textId="0949A8FB" w:rsidR="00992D28" w:rsidRPr="0045353A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 közösségi szolgálattal összefüggő tevékenység ellátásához szükséges tájékoztatást és irányítást, az ismeretek megszerzését</w:t>
      </w:r>
    </w:p>
    <w:p w14:paraId="3D38DAA1" w14:textId="030745E4" w:rsidR="00992D28" w:rsidRPr="0045353A" w:rsidRDefault="00992D28" w:rsidP="0045353A">
      <w:pPr>
        <w:pStyle w:val="Listaszerbekezds"/>
        <w:numPr>
          <w:ilvl w:val="3"/>
          <w:numId w:val="18"/>
        </w:numPr>
        <w:spacing w:after="120"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tizennyolcadik életévét be nem töltött </w:t>
      </w:r>
      <w:r w:rsidR="007E7C8F">
        <w:rPr>
          <w:rFonts w:ascii="Calibri Light" w:hAnsi="Calibri Light" w:cs="Calibri Light"/>
          <w:color w:val="auto"/>
        </w:rPr>
        <w:t>T</w:t>
      </w:r>
      <w:r w:rsidRPr="0045353A">
        <w:rPr>
          <w:rFonts w:ascii="Calibri Light" w:hAnsi="Calibri Light" w:cs="Calibri Light"/>
          <w:color w:val="auto"/>
        </w:rPr>
        <w:t xml:space="preserve">anuló, illetve a korlátozottan cselekvőképes nagykorú </w:t>
      </w:r>
      <w:r w:rsidR="007E7C8F">
        <w:rPr>
          <w:rFonts w:ascii="Calibri Light" w:hAnsi="Calibri Light" w:cs="Calibri Light"/>
          <w:color w:val="auto"/>
        </w:rPr>
        <w:t>T</w:t>
      </w:r>
      <w:r w:rsidRPr="0045353A">
        <w:rPr>
          <w:rFonts w:ascii="Calibri Light" w:hAnsi="Calibri Light" w:cs="Calibri Light"/>
          <w:color w:val="auto"/>
        </w:rPr>
        <w:t>anuló esetén a közösségi szolgálati tevékenység folyamatos, szakszerű felügyeletét.</w:t>
      </w:r>
    </w:p>
    <w:p w14:paraId="49283073" w14:textId="7964197D" w:rsidR="00992D28" w:rsidRPr="0045353A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Ha az utasítás végrehajtása kárt idézhet elő, a </w:t>
      </w:r>
      <w:r w:rsidR="007E7C8F">
        <w:rPr>
          <w:rFonts w:ascii="Calibri Light" w:hAnsi="Calibri Light" w:cs="Calibri Light"/>
          <w:color w:val="auto"/>
        </w:rPr>
        <w:t>T</w:t>
      </w:r>
      <w:r w:rsidRPr="0045353A">
        <w:rPr>
          <w:rFonts w:ascii="Calibri Light" w:hAnsi="Calibri Light" w:cs="Calibri Light"/>
          <w:color w:val="auto"/>
        </w:rPr>
        <w:t xml:space="preserve">anuló köteles előre az utasítást adó figyelmét felhívni. A </w:t>
      </w:r>
      <w:r w:rsidR="007E7C8F">
        <w:rPr>
          <w:rFonts w:ascii="Calibri Light" w:hAnsi="Calibri Light" w:cs="Calibri Light"/>
          <w:color w:val="auto"/>
        </w:rPr>
        <w:t>T</w:t>
      </w:r>
      <w:r w:rsidRPr="0045353A">
        <w:rPr>
          <w:rFonts w:ascii="Calibri Light" w:hAnsi="Calibri Light" w:cs="Calibri Light"/>
          <w:color w:val="auto"/>
        </w:rPr>
        <w:t>anuló nem felel az általa okozott kárért, amennyiben figyelem felhívási kötelezettségének eleget tett.</w:t>
      </w:r>
    </w:p>
    <w:p w14:paraId="56E61ED0" w14:textId="33845861" w:rsidR="00992D28" w:rsidRPr="0045353A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Felek rögzítik, hogy a hallgató által szenvedett esetleges balesetek és egészségkárosodások tekintetében a Múzeum felelősséget nem vállal. </w:t>
      </w:r>
    </w:p>
    <w:p w14:paraId="5538F464" w14:textId="77777777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Az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kötelezettségei, vállalásai:</w:t>
      </w:r>
    </w:p>
    <w:p w14:paraId="05049093" w14:textId="77777777" w:rsidR="00992D28" w:rsidRPr="0045353A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Az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saját </w:t>
      </w:r>
      <w:r w:rsidR="00412EF4">
        <w:rPr>
          <w:rFonts w:ascii="Calibri Light" w:hAnsi="Calibri Light" w:cs="Calibri Light"/>
          <w:color w:val="auto"/>
        </w:rPr>
        <w:t>Tanulóit</w:t>
      </w:r>
      <w:r w:rsidRPr="0045353A">
        <w:rPr>
          <w:rFonts w:ascii="Calibri Light" w:hAnsi="Calibri Light" w:cs="Calibri Light"/>
          <w:color w:val="auto"/>
        </w:rPr>
        <w:t xml:space="preserve">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 xml:space="preserve">egállapodás alapján, jelentkezésük függvényében küldi a Múzeumhoz a </w:t>
      </w:r>
      <w:r w:rsidR="00813A16">
        <w:rPr>
          <w:rFonts w:ascii="Calibri Light" w:hAnsi="Calibri Light" w:cs="Calibri Light"/>
          <w:color w:val="auto"/>
        </w:rPr>
        <w:t>Tevék</w:t>
      </w:r>
      <w:r w:rsidR="00412EF4">
        <w:rPr>
          <w:rFonts w:ascii="Calibri Light" w:hAnsi="Calibri Light" w:cs="Calibri Light"/>
          <w:color w:val="auto"/>
        </w:rPr>
        <w:t>en</w:t>
      </w:r>
      <w:r w:rsidR="00813A16">
        <w:rPr>
          <w:rFonts w:ascii="Calibri Light" w:hAnsi="Calibri Light" w:cs="Calibri Light"/>
          <w:color w:val="auto"/>
        </w:rPr>
        <w:t>y</w:t>
      </w:r>
      <w:r w:rsidR="00412EF4">
        <w:rPr>
          <w:rFonts w:ascii="Calibri Light" w:hAnsi="Calibri Light" w:cs="Calibri Light"/>
          <w:color w:val="auto"/>
        </w:rPr>
        <w:t>ségek</w:t>
      </w:r>
      <w:r w:rsidRPr="0045353A">
        <w:rPr>
          <w:rFonts w:ascii="Calibri Light" w:hAnsi="Calibri Light" w:cs="Calibri Light"/>
          <w:color w:val="auto"/>
        </w:rPr>
        <w:t xml:space="preserve"> elvégzésére. </w:t>
      </w:r>
    </w:p>
    <w:p w14:paraId="1B2B0EA1" w14:textId="77777777" w:rsidR="00992D28" w:rsidRPr="0045353A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Az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korlátlanul felel a közösségi szolgálat során végzett tevékenységgel összefüggésben a Múzeumnak, illetve harmadik személynek okozott va</w:t>
      </w:r>
      <w:r w:rsidR="007E7C8F">
        <w:rPr>
          <w:rFonts w:ascii="Calibri Light" w:hAnsi="Calibri Light" w:cs="Calibri Light"/>
          <w:color w:val="auto"/>
        </w:rPr>
        <w:t>gyoni és nem vagyoni kárért. A T</w:t>
      </w:r>
      <w:r w:rsidRPr="0045353A">
        <w:rPr>
          <w:rFonts w:ascii="Calibri Light" w:hAnsi="Calibri Light" w:cs="Calibri Light"/>
          <w:color w:val="auto"/>
        </w:rPr>
        <w:t xml:space="preserve">anuló mentesül a felelősség alól, ha bizonyítja, hogy úgy járt el, ahogy az adott helyzetben </w:t>
      </w:r>
      <w:r w:rsidR="007E7C8F">
        <w:rPr>
          <w:rFonts w:ascii="Calibri Light" w:hAnsi="Calibri Light" w:cs="Calibri Light"/>
          <w:color w:val="auto"/>
        </w:rPr>
        <w:t xml:space="preserve">elvárható. </w:t>
      </w:r>
      <w:r w:rsidR="007E7C8F" w:rsidRPr="0045353A">
        <w:rPr>
          <w:rFonts w:ascii="Calibri Light" w:hAnsi="Calibri Light" w:cs="Calibri Light"/>
          <w:color w:val="auto"/>
        </w:rPr>
        <w:t>Amennyiben a kárt a T</w:t>
      </w:r>
      <w:r w:rsidRPr="0045353A">
        <w:rPr>
          <w:rFonts w:ascii="Calibri Light" w:hAnsi="Calibri Light" w:cs="Calibri Light"/>
          <w:color w:val="auto"/>
        </w:rPr>
        <w:t>anulónak felróható magatartás okozta, - a jelen szerződéstől eltérő rendelkezés hiányában — a Múzeum az Iskolától követelheti kárának megtérítését.</w:t>
      </w:r>
    </w:p>
    <w:p w14:paraId="5DDCE4F1" w14:textId="773F615E" w:rsidR="00992D28" w:rsidRPr="0045353A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Amennyiben a Múzeumnál a Közösségi Szolgálat során a </w:t>
      </w:r>
      <w:r w:rsidR="007E7C8F" w:rsidRPr="0045353A">
        <w:rPr>
          <w:rFonts w:ascii="Calibri Light" w:hAnsi="Calibri Light" w:cs="Calibri Light"/>
          <w:color w:val="auto"/>
        </w:rPr>
        <w:t>Tanulók</w:t>
      </w:r>
      <w:r w:rsidR="0043595B" w:rsidRPr="0045353A">
        <w:rPr>
          <w:rFonts w:ascii="Calibri Light" w:hAnsi="Calibri Light" w:cs="Calibri Light"/>
          <w:color w:val="auto"/>
        </w:rPr>
        <w:t xml:space="preserve"> magatartásával összefüggésben</w:t>
      </w:r>
      <w:r w:rsidRPr="0045353A">
        <w:rPr>
          <w:rFonts w:ascii="Calibri Light" w:hAnsi="Calibri Light" w:cs="Calibri Light"/>
          <w:color w:val="auto"/>
        </w:rPr>
        <w:t xml:space="preserve"> fegyelmi problémák merülnek f</w:t>
      </w:r>
      <w:r w:rsidR="00FF0A25" w:rsidRPr="0045353A">
        <w:rPr>
          <w:rFonts w:ascii="Calibri Light" w:hAnsi="Calibri Light" w:cs="Calibri Light"/>
          <w:color w:val="auto"/>
        </w:rPr>
        <w:t>e</w:t>
      </w:r>
      <w:r w:rsidRPr="0045353A">
        <w:rPr>
          <w:rFonts w:ascii="Calibri Light" w:hAnsi="Calibri Light" w:cs="Calibri Light"/>
          <w:color w:val="auto"/>
        </w:rPr>
        <w:t xml:space="preserve">l, ezeket az </w:t>
      </w:r>
      <w:r w:rsidR="005A3EF9" w:rsidRPr="0045353A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kapcsolattartója, illetve az </w:t>
      </w:r>
      <w:r w:rsidR="005A3EF9" w:rsidRPr="0045353A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oldja meg a Múzeum kapcsolattartójával, vezetőjével egyetértésben.</w:t>
      </w:r>
    </w:p>
    <w:p w14:paraId="7E47E310" w14:textId="77777777" w:rsidR="00992D28" w:rsidRPr="0045353A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Abban az esetben, ha a </w:t>
      </w:r>
      <w:r w:rsidR="0043595B" w:rsidRPr="0045353A">
        <w:rPr>
          <w:rFonts w:ascii="Calibri Light" w:hAnsi="Calibri Light" w:cs="Calibri Light"/>
          <w:color w:val="auto"/>
        </w:rPr>
        <w:t>2.1.2</w:t>
      </w:r>
      <w:r w:rsidRPr="0045353A">
        <w:rPr>
          <w:rFonts w:ascii="Calibri Light" w:hAnsi="Calibri Light" w:cs="Calibri Light"/>
          <w:color w:val="auto"/>
        </w:rPr>
        <w:t xml:space="preserve"> pontban meghatározott szerzői mű készítésére kerülne sor, az </w:t>
      </w:r>
      <w:r w:rsidR="005A3EF9" w:rsidRPr="0045353A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</w:t>
      </w:r>
      <w:r w:rsidR="00D66969" w:rsidRPr="0045353A">
        <w:rPr>
          <w:rFonts w:ascii="Calibri Light" w:hAnsi="Calibri Light" w:cs="Calibri Light"/>
          <w:color w:val="auto"/>
        </w:rPr>
        <w:t>s</w:t>
      </w:r>
      <w:r w:rsidR="0043595B" w:rsidRPr="0045353A">
        <w:rPr>
          <w:rFonts w:ascii="Calibri Light" w:hAnsi="Calibri Light" w:cs="Calibri Light"/>
          <w:color w:val="auto"/>
        </w:rPr>
        <w:t>zavatosságot</w:t>
      </w:r>
      <w:r w:rsidR="004A7F13" w:rsidRPr="0045353A">
        <w:rPr>
          <w:rFonts w:ascii="Calibri Light" w:hAnsi="Calibri Light" w:cs="Calibri Light"/>
          <w:color w:val="auto"/>
        </w:rPr>
        <w:t xml:space="preserve"> vállal, hogy az így elkészített szerzői mű</w:t>
      </w:r>
      <w:r w:rsidR="00F21886" w:rsidRPr="0045353A">
        <w:rPr>
          <w:rFonts w:ascii="Calibri Light" w:hAnsi="Calibri Light" w:cs="Calibri Light"/>
          <w:color w:val="auto"/>
        </w:rPr>
        <w:t>vön fennálló</w:t>
      </w:r>
      <w:r w:rsidR="00D66969" w:rsidRPr="0045353A">
        <w:rPr>
          <w:rFonts w:ascii="Calibri Light" w:hAnsi="Calibri Light" w:cs="Calibri Light"/>
          <w:color w:val="auto"/>
        </w:rPr>
        <w:t xml:space="preserve"> vagyoni jog</w:t>
      </w:r>
      <w:r w:rsidR="00F21886" w:rsidRPr="0045353A">
        <w:rPr>
          <w:rFonts w:ascii="Calibri Light" w:hAnsi="Calibri Light" w:cs="Calibri Light"/>
          <w:color w:val="auto"/>
        </w:rPr>
        <w:t>ok</w:t>
      </w:r>
      <w:r w:rsidR="00D66969" w:rsidRPr="0045353A">
        <w:rPr>
          <w:rFonts w:ascii="Calibri Light" w:hAnsi="Calibri Light" w:cs="Calibri Light"/>
          <w:color w:val="auto"/>
        </w:rPr>
        <w:t xml:space="preserve"> kizárólagosan a </w:t>
      </w:r>
      <w:r w:rsidR="004A7F13" w:rsidRPr="0045353A">
        <w:rPr>
          <w:rFonts w:ascii="Calibri Light" w:hAnsi="Calibri Light" w:cs="Calibri Light"/>
          <w:color w:val="auto"/>
        </w:rPr>
        <w:t>Múzeumot</w:t>
      </w:r>
      <w:r w:rsidR="00D66969" w:rsidRPr="0045353A">
        <w:rPr>
          <w:rFonts w:ascii="Calibri Light" w:hAnsi="Calibri Light" w:cs="Calibri Light"/>
          <w:color w:val="auto"/>
        </w:rPr>
        <w:t xml:space="preserve"> illetik</w:t>
      </w:r>
      <w:r w:rsidR="004A7F13" w:rsidRPr="0045353A">
        <w:rPr>
          <w:rFonts w:ascii="Calibri Light" w:hAnsi="Calibri Light" w:cs="Calibri Light"/>
          <w:color w:val="auto"/>
        </w:rPr>
        <w:t xml:space="preserve">, így a </w:t>
      </w:r>
      <w:r w:rsidRPr="0045353A">
        <w:rPr>
          <w:rFonts w:ascii="Calibri Light" w:hAnsi="Calibri Light" w:cs="Calibri Light"/>
          <w:color w:val="auto"/>
        </w:rPr>
        <w:t xml:space="preserve">Múzeum </w:t>
      </w:r>
      <w:r w:rsidR="00853198" w:rsidRPr="0045353A">
        <w:rPr>
          <w:rFonts w:ascii="Calibri Light" w:hAnsi="Calibri Light" w:cs="Calibri Light"/>
          <w:color w:val="auto"/>
        </w:rPr>
        <w:t>a művet</w:t>
      </w:r>
      <w:r w:rsidR="004A7F13" w:rsidRPr="0045353A">
        <w:rPr>
          <w:rFonts w:ascii="Calibri Light" w:hAnsi="Calibri Light" w:cs="Calibri Light"/>
          <w:color w:val="auto"/>
        </w:rPr>
        <w:t xml:space="preserve"> szabadon</w:t>
      </w:r>
      <w:r w:rsidR="00C861AC" w:rsidRPr="0045353A">
        <w:rPr>
          <w:rFonts w:ascii="Calibri Light" w:hAnsi="Calibri Light" w:cs="Calibri Light"/>
          <w:color w:val="auto"/>
        </w:rPr>
        <w:t xml:space="preserve"> – harmadik személyek engedélye vagy hozzájárulása nélkül </w:t>
      </w:r>
      <w:r w:rsidR="00C861AC" w:rsidRPr="0045353A">
        <w:rPr>
          <w:rFonts w:ascii="Calibri Light" w:hAnsi="Calibri Light" w:cs="Calibri Light"/>
          <w:color w:val="auto"/>
        </w:rPr>
        <w:softHyphen/>
      </w:r>
      <w:r w:rsidR="004A7F13" w:rsidRPr="0045353A">
        <w:rPr>
          <w:rFonts w:ascii="Calibri Light" w:hAnsi="Calibri Light" w:cs="Calibri Light"/>
          <w:color w:val="auto"/>
        </w:rPr>
        <w:t xml:space="preserve"> </w:t>
      </w:r>
      <w:r w:rsidRPr="0045353A">
        <w:rPr>
          <w:rFonts w:ascii="Calibri Light" w:hAnsi="Calibri Light" w:cs="Calibri Light"/>
          <w:color w:val="auto"/>
        </w:rPr>
        <w:t>felhas</w:t>
      </w:r>
      <w:r w:rsidR="004A7F13" w:rsidRPr="0045353A">
        <w:rPr>
          <w:rFonts w:ascii="Calibri Light" w:hAnsi="Calibri Light" w:cs="Calibri Light"/>
          <w:color w:val="auto"/>
        </w:rPr>
        <w:t>ználhatja</w:t>
      </w:r>
      <w:r w:rsidRPr="0045353A">
        <w:rPr>
          <w:rFonts w:ascii="Calibri Light" w:hAnsi="Calibri Light" w:cs="Calibri Light"/>
          <w:color w:val="auto"/>
        </w:rPr>
        <w:t xml:space="preserve">, </w:t>
      </w:r>
      <w:r w:rsidR="004A7F13" w:rsidRPr="0045353A">
        <w:rPr>
          <w:rFonts w:ascii="Calibri Light" w:hAnsi="Calibri Light" w:cs="Calibri Light"/>
          <w:color w:val="auto"/>
        </w:rPr>
        <w:t>nyilvánosságra hozhatja</w:t>
      </w:r>
      <w:r w:rsidRPr="0045353A">
        <w:rPr>
          <w:rFonts w:ascii="Calibri Light" w:hAnsi="Calibri Light" w:cs="Calibri Light"/>
          <w:color w:val="auto"/>
        </w:rPr>
        <w:t xml:space="preserve">. </w:t>
      </w:r>
    </w:p>
    <w:p w14:paraId="26DEE423" w14:textId="401DB3C4" w:rsidR="00992D28" w:rsidRPr="0045353A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</w:rPr>
      </w:pPr>
      <w:r w:rsidRPr="0045353A">
        <w:rPr>
          <w:rFonts w:ascii="Calibri Light" w:hAnsi="Calibri Light" w:cs="Calibri Light"/>
          <w:b/>
          <w:caps/>
          <w:color w:val="auto"/>
        </w:rPr>
        <w:t>felelős</w:t>
      </w:r>
      <w:r w:rsidR="00E34FB5" w:rsidRPr="002043E9">
        <w:rPr>
          <w:rFonts w:ascii="Calibri Light" w:hAnsi="Calibri Light" w:cs="Calibri Light"/>
          <w:b/>
          <w:caps/>
          <w:color w:val="auto"/>
        </w:rPr>
        <w:t xml:space="preserve"> személy</w:t>
      </w:r>
      <w:r w:rsidRPr="0045353A">
        <w:rPr>
          <w:rFonts w:ascii="Calibri Light" w:hAnsi="Calibri Light" w:cs="Calibri Light"/>
          <w:b/>
          <w:caps/>
          <w:color w:val="auto"/>
        </w:rPr>
        <w:t xml:space="preserve"> és kapcsolattartó</w:t>
      </w:r>
    </w:p>
    <w:p w14:paraId="4FE2C7FD" w14:textId="77777777" w:rsidR="00992D28" w:rsidRDefault="00E34FB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lastRenderedPageBreak/>
        <w:t xml:space="preserve">Az </w:t>
      </w:r>
      <w:r w:rsidR="005A3EF9">
        <w:rPr>
          <w:rFonts w:ascii="Calibri Light" w:hAnsi="Calibri Light" w:cs="Calibri Light"/>
          <w:color w:val="auto"/>
        </w:rPr>
        <w:t>Intézmény</w:t>
      </w:r>
      <w:r>
        <w:rPr>
          <w:rFonts w:ascii="Calibri Light" w:hAnsi="Calibri Light" w:cs="Calibri Light"/>
          <w:color w:val="auto"/>
        </w:rPr>
        <w:t xml:space="preserve"> részéről felelős személy és kapcsolattartó:</w:t>
      </w:r>
    </w:p>
    <w:p w14:paraId="4A1F145E" w14:textId="77777777" w:rsidR="00992D28" w:rsidRPr="0045353A" w:rsidRDefault="00992D28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Név:</w:t>
      </w:r>
      <w:r w:rsidRPr="0045353A">
        <w:rPr>
          <w:rFonts w:ascii="Calibri Light" w:hAnsi="Calibri Light" w:cs="Calibri Light"/>
          <w:color w:val="auto"/>
        </w:rPr>
        <w:tab/>
      </w:r>
      <w:r w:rsidR="00E34FB5">
        <w:rPr>
          <w:rFonts w:ascii="Calibri Light" w:hAnsi="Calibri Light" w:cs="Calibri Light"/>
          <w:color w:val="auto"/>
        </w:rPr>
        <w:t>[</w:t>
      </w:r>
      <w:r w:rsidRPr="0045353A">
        <w:rPr>
          <w:rFonts w:ascii="Calibri Light" w:hAnsi="Calibri Light" w:cs="Calibri Light"/>
          <w:color w:val="auto"/>
          <w:highlight w:val="yellow"/>
        </w:rPr>
        <w:t>…</w:t>
      </w:r>
      <w:r w:rsidR="00E34FB5">
        <w:rPr>
          <w:rFonts w:ascii="Calibri Light" w:hAnsi="Calibri Light" w:cs="Calibri Light"/>
          <w:color w:val="auto"/>
        </w:rPr>
        <w:t>]</w:t>
      </w:r>
    </w:p>
    <w:p w14:paraId="255D43B9" w14:textId="0DA48B12" w:rsidR="00992D28" w:rsidRDefault="00E34FB5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T</w:t>
      </w:r>
      <w:r w:rsidR="00992D28" w:rsidRPr="0045353A">
        <w:rPr>
          <w:rFonts w:ascii="Calibri Light" w:hAnsi="Calibri Light" w:cs="Calibri Light"/>
          <w:color w:val="auto"/>
        </w:rPr>
        <w:t>elefonszám:</w:t>
      </w:r>
      <w:r>
        <w:rPr>
          <w:rFonts w:ascii="Calibri Light" w:hAnsi="Calibri Light" w:cs="Calibri Light"/>
          <w:color w:val="auto"/>
        </w:rPr>
        <w:tab/>
        <w:t>[</w:t>
      </w:r>
      <w:r w:rsidR="00992D28" w:rsidRPr="0045353A">
        <w:rPr>
          <w:rFonts w:ascii="Calibri Light" w:hAnsi="Calibri Light" w:cs="Calibri Light"/>
          <w:color w:val="auto"/>
          <w:highlight w:val="yellow"/>
        </w:rPr>
        <w:t>…</w:t>
      </w:r>
      <w:r>
        <w:rPr>
          <w:rFonts w:ascii="Calibri Light" w:hAnsi="Calibri Light" w:cs="Calibri Light"/>
          <w:color w:val="auto"/>
        </w:rPr>
        <w:t>]</w:t>
      </w:r>
    </w:p>
    <w:p w14:paraId="2BEA048F" w14:textId="6C54D37A" w:rsidR="00992D28" w:rsidRPr="0045353A" w:rsidRDefault="00E34FB5" w:rsidP="0045353A">
      <w:pPr>
        <w:tabs>
          <w:tab w:val="left" w:pos="2694"/>
        </w:tabs>
        <w:spacing w:after="120" w:line="276" w:lineRule="auto"/>
        <w:ind w:left="709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E</w:t>
      </w:r>
      <w:r w:rsidR="00992D28" w:rsidRPr="0045353A">
        <w:rPr>
          <w:rFonts w:ascii="Calibri Light" w:hAnsi="Calibri Light" w:cs="Calibri Light"/>
          <w:color w:val="auto"/>
        </w:rPr>
        <w:t>-mail</w:t>
      </w:r>
      <w:r>
        <w:rPr>
          <w:rFonts w:ascii="Calibri Light" w:hAnsi="Calibri Light" w:cs="Calibri Light"/>
          <w:color w:val="auto"/>
        </w:rPr>
        <w:t xml:space="preserve"> cím</w:t>
      </w:r>
      <w:r w:rsidR="00992D28" w:rsidRPr="0045353A">
        <w:rPr>
          <w:rFonts w:ascii="Calibri Light" w:hAnsi="Calibri Light" w:cs="Calibri Light"/>
          <w:color w:val="auto"/>
        </w:rPr>
        <w:t>:</w:t>
      </w:r>
      <w:r>
        <w:rPr>
          <w:rFonts w:ascii="Calibri Light" w:hAnsi="Calibri Light" w:cs="Calibri Light"/>
          <w:color w:val="auto"/>
        </w:rPr>
        <w:tab/>
        <w:t>[</w:t>
      </w:r>
      <w:r w:rsidR="00992D28" w:rsidRPr="0045353A">
        <w:rPr>
          <w:rFonts w:ascii="Calibri Light" w:hAnsi="Calibri Light" w:cs="Calibri Light"/>
          <w:color w:val="auto"/>
          <w:highlight w:val="yellow"/>
        </w:rPr>
        <w:t>…</w:t>
      </w:r>
      <w:r>
        <w:rPr>
          <w:rFonts w:ascii="Calibri Light" w:hAnsi="Calibri Light" w:cs="Calibri Light"/>
          <w:color w:val="auto"/>
        </w:rPr>
        <w:t>]</w:t>
      </w:r>
    </w:p>
    <w:p w14:paraId="4BBDB21F" w14:textId="77777777" w:rsidR="00992D28" w:rsidRDefault="002043E9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A Múzeum részér</w:t>
      </w:r>
      <w:r w:rsidR="00E34FB5">
        <w:rPr>
          <w:rFonts w:ascii="Calibri Light" w:hAnsi="Calibri Light" w:cs="Calibri Light"/>
          <w:color w:val="auto"/>
        </w:rPr>
        <w:t>ől felelős személy és kapcsolattartó:</w:t>
      </w:r>
    </w:p>
    <w:p w14:paraId="476736BD" w14:textId="3DA7BD72" w:rsidR="00E34FB5" w:rsidRPr="00E34FB5" w:rsidRDefault="00E34FB5" w:rsidP="00E34FB5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</w:rPr>
      </w:pPr>
      <w:r w:rsidRPr="00E34FB5">
        <w:rPr>
          <w:rFonts w:ascii="Calibri Light" w:hAnsi="Calibri Light" w:cs="Calibri Light"/>
          <w:color w:val="auto"/>
        </w:rPr>
        <w:t>Név:</w:t>
      </w:r>
      <w:r w:rsidR="00F352BA">
        <w:rPr>
          <w:rFonts w:ascii="Calibri Light" w:hAnsi="Calibri Light" w:cs="Calibri Light"/>
          <w:color w:val="auto"/>
        </w:rPr>
        <w:tab/>
        <w:t xml:space="preserve">Múzeumpedagógiai Osztály </w:t>
      </w:r>
      <w:r w:rsidRPr="00E34FB5">
        <w:rPr>
          <w:rFonts w:ascii="Calibri Light" w:hAnsi="Calibri Light" w:cs="Calibri Light"/>
          <w:color w:val="auto"/>
        </w:rPr>
        <w:tab/>
      </w:r>
    </w:p>
    <w:p w14:paraId="5DABC494" w14:textId="2DEBA0F4" w:rsidR="00E34FB5" w:rsidRDefault="00E34FB5" w:rsidP="00E34FB5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T</w:t>
      </w:r>
      <w:r w:rsidRPr="00E34FB5">
        <w:rPr>
          <w:rFonts w:ascii="Calibri Light" w:hAnsi="Calibri Light" w:cs="Calibri Light"/>
          <w:color w:val="auto"/>
        </w:rPr>
        <w:t>elefonszám:</w:t>
      </w:r>
      <w:r>
        <w:rPr>
          <w:rFonts w:ascii="Calibri Light" w:hAnsi="Calibri Light" w:cs="Calibri Light"/>
          <w:color w:val="auto"/>
        </w:rPr>
        <w:tab/>
      </w:r>
    </w:p>
    <w:p w14:paraId="21A14C64" w14:textId="59A92A1D" w:rsidR="00992D28" w:rsidRDefault="00E34FB5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E</w:t>
      </w:r>
      <w:r w:rsidRPr="00E34FB5">
        <w:rPr>
          <w:rFonts w:ascii="Calibri Light" w:hAnsi="Calibri Light" w:cs="Calibri Light"/>
          <w:color w:val="auto"/>
        </w:rPr>
        <w:t>-mail</w:t>
      </w:r>
      <w:r>
        <w:rPr>
          <w:rFonts w:ascii="Calibri Light" w:hAnsi="Calibri Light" w:cs="Calibri Light"/>
          <w:color w:val="auto"/>
        </w:rPr>
        <w:t xml:space="preserve"> cím</w:t>
      </w:r>
      <w:r w:rsidRPr="00E34FB5">
        <w:rPr>
          <w:rFonts w:ascii="Calibri Light" w:hAnsi="Calibri Light" w:cs="Calibri Light"/>
          <w:color w:val="auto"/>
        </w:rPr>
        <w:t>:</w:t>
      </w:r>
      <w:r>
        <w:rPr>
          <w:rFonts w:ascii="Calibri Light" w:hAnsi="Calibri Light" w:cs="Calibri Light"/>
          <w:color w:val="auto"/>
        </w:rPr>
        <w:tab/>
      </w:r>
      <w:hyperlink r:id="rId7" w:history="1">
        <w:r w:rsidR="0045353A" w:rsidRPr="005949AD">
          <w:rPr>
            <w:rStyle w:val="Hiperhivatkozs"/>
          </w:rPr>
          <w:t>muzeumpedagogia@kozlekedesimuzeum.hu</w:t>
        </w:r>
      </w:hyperlink>
    </w:p>
    <w:p w14:paraId="098DC7E6" w14:textId="1260F003" w:rsidR="00992D28" w:rsidRPr="0045353A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</w:rPr>
      </w:pPr>
      <w:r w:rsidRPr="0045353A">
        <w:rPr>
          <w:rFonts w:ascii="Calibri Light" w:hAnsi="Calibri Light" w:cs="Calibri Light"/>
          <w:b/>
          <w:caps/>
          <w:color w:val="auto"/>
        </w:rPr>
        <w:t>A programmal kapcsolatban felmerülő költségek és annak kötelezettségvállalója</w:t>
      </w:r>
    </w:p>
    <w:p w14:paraId="1F3A828C" w14:textId="5B971DDF" w:rsidR="00992D28" w:rsidRPr="0045353A" w:rsidRDefault="0007380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Múzeum</w:t>
      </w:r>
      <w:r w:rsidR="00992D28" w:rsidRPr="0045353A">
        <w:rPr>
          <w:rFonts w:ascii="Calibri Light" w:hAnsi="Calibri Light" w:cs="Calibri Light"/>
          <w:color w:val="auto"/>
        </w:rPr>
        <w:t xml:space="preserve"> nem biztosítj</w:t>
      </w:r>
      <w:r>
        <w:rPr>
          <w:rFonts w:ascii="Calibri Light" w:hAnsi="Calibri Light" w:cs="Calibri Light"/>
          <w:color w:val="auto"/>
        </w:rPr>
        <w:t>a</w:t>
      </w:r>
      <w:r w:rsidR="00992D28" w:rsidRPr="0045353A">
        <w:rPr>
          <w:rFonts w:ascii="Calibri Light" w:hAnsi="Calibri Light" w:cs="Calibri Light"/>
          <w:color w:val="auto"/>
        </w:rPr>
        <w:t xml:space="preserve"> a </w:t>
      </w:r>
      <w:r w:rsidR="007E7C8F">
        <w:rPr>
          <w:rFonts w:ascii="Calibri Light" w:hAnsi="Calibri Light" w:cs="Calibri Light"/>
          <w:color w:val="auto"/>
        </w:rPr>
        <w:t>Tanulók</w:t>
      </w:r>
      <w:r w:rsidR="00992D28" w:rsidRPr="0045353A">
        <w:rPr>
          <w:rFonts w:ascii="Calibri Light" w:hAnsi="Calibri Light" w:cs="Calibri Light"/>
          <w:color w:val="auto"/>
        </w:rPr>
        <w:t xml:space="preserve"> közösségi szolgálattal kapcsolatos esetlegesen szükséges utazását, szállítását és étkezését.</w:t>
      </w:r>
    </w:p>
    <w:p w14:paraId="22AEECFC" w14:textId="0B8BAF06" w:rsidR="00992D28" w:rsidRDefault="00992D28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</w:t>
      </w:r>
      <w:r w:rsidR="00412EF4">
        <w:rPr>
          <w:rFonts w:ascii="Calibri Light" w:hAnsi="Calibri Light" w:cs="Calibri Light"/>
          <w:color w:val="auto"/>
        </w:rPr>
        <w:t xml:space="preserve">Tevékenységek </w:t>
      </w:r>
      <w:r w:rsidRPr="0045353A">
        <w:rPr>
          <w:rFonts w:ascii="Calibri Light" w:hAnsi="Calibri Light" w:cs="Calibri Light"/>
          <w:color w:val="auto"/>
        </w:rPr>
        <w:t xml:space="preserve">ellátásához szükséges eszközöket </w:t>
      </w:r>
      <w:r w:rsidR="00073805">
        <w:rPr>
          <w:rFonts w:ascii="Calibri Light" w:hAnsi="Calibri Light" w:cs="Calibri Light"/>
          <w:color w:val="auto"/>
        </w:rPr>
        <w:t>Múzeum</w:t>
      </w:r>
      <w:r w:rsidRPr="0045353A">
        <w:rPr>
          <w:rFonts w:ascii="Calibri Light" w:hAnsi="Calibri Light" w:cs="Calibri Light"/>
          <w:color w:val="auto"/>
        </w:rPr>
        <w:t xml:space="preserve"> </w:t>
      </w:r>
      <w:r w:rsidR="00073805" w:rsidRPr="0045353A">
        <w:rPr>
          <w:rFonts w:ascii="Calibri Light" w:hAnsi="Calibri Light" w:cs="Calibri Light"/>
          <w:color w:val="auto"/>
        </w:rPr>
        <w:t>biztosítj</w:t>
      </w:r>
      <w:r w:rsidR="00073805">
        <w:rPr>
          <w:rFonts w:ascii="Calibri Light" w:hAnsi="Calibri Light" w:cs="Calibri Light"/>
          <w:color w:val="auto"/>
        </w:rPr>
        <w:t>a</w:t>
      </w:r>
      <w:r w:rsidRPr="0045353A">
        <w:rPr>
          <w:rFonts w:ascii="Calibri Light" w:hAnsi="Calibri Light" w:cs="Calibri Light"/>
          <w:color w:val="auto"/>
        </w:rPr>
        <w:t>.</w:t>
      </w:r>
    </w:p>
    <w:p w14:paraId="3AEDFA69" w14:textId="7E6DA4B7" w:rsidR="007D198E" w:rsidRPr="0045353A" w:rsidRDefault="007D198E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Felek rögzítik, hogy jelen pontban foglaltakon felül Iskola </w:t>
      </w:r>
      <w:r w:rsidRPr="00083A25">
        <w:rPr>
          <w:rFonts w:ascii="Calibri Light" w:hAnsi="Calibri Light" w:cs="Calibri Light"/>
          <w:color w:val="auto"/>
          <w:sz w:val="22"/>
          <w:szCs w:val="22"/>
        </w:rPr>
        <w:t xml:space="preserve">a jelen </w:t>
      </w:r>
      <w:r>
        <w:rPr>
          <w:rFonts w:ascii="Calibri Light" w:hAnsi="Calibri Light" w:cs="Calibri Light"/>
          <w:color w:val="auto"/>
          <w:sz w:val="22"/>
          <w:szCs w:val="22"/>
        </w:rPr>
        <w:t>Megállapodásban foglaltak</w:t>
      </w:r>
      <w:r w:rsidRPr="00083A25">
        <w:rPr>
          <w:rFonts w:ascii="Calibri Light" w:hAnsi="Calibri Light" w:cs="Calibri Light"/>
          <w:color w:val="auto"/>
          <w:sz w:val="22"/>
          <w:szCs w:val="22"/>
        </w:rPr>
        <w:t xml:space="preserve"> teljesítése kapcsán egyéb fizetési, vagy megtérítési igénnyel a </w:t>
      </w:r>
      <w:r>
        <w:rPr>
          <w:rFonts w:ascii="Calibri Light" w:hAnsi="Calibri Light" w:cs="Calibri Light"/>
          <w:color w:val="auto"/>
          <w:sz w:val="22"/>
          <w:szCs w:val="22"/>
        </w:rPr>
        <w:t>Múzeummal</w:t>
      </w:r>
      <w:r w:rsidRPr="00083A25">
        <w:rPr>
          <w:rFonts w:ascii="Calibri Light" w:hAnsi="Calibri Light" w:cs="Calibri Light"/>
          <w:color w:val="auto"/>
          <w:sz w:val="22"/>
          <w:szCs w:val="22"/>
        </w:rPr>
        <w:t xml:space="preserve"> szemben nem élhet.</w:t>
      </w:r>
    </w:p>
    <w:p w14:paraId="2BC634E6" w14:textId="77777777" w:rsidR="00992D28" w:rsidRPr="0045353A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</w:rPr>
      </w:pPr>
      <w:r w:rsidRPr="0045353A">
        <w:rPr>
          <w:rFonts w:ascii="Calibri Light" w:hAnsi="Calibri Light" w:cs="Calibri Light"/>
          <w:b/>
          <w:caps/>
          <w:color w:val="auto"/>
        </w:rPr>
        <w:t>A program ütemezése:</w:t>
      </w:r>
    </w:p>
    <w:p w14:paraId="6DE81B9E" w14:textId="283BB883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választható </w:t>
      </w:r>
      <w:r w:rsidR="00412EF4">
        <w:rPr>
          <w:rFonts w:ascii="Calibri Light" w:hAnsi="Calibri Light" w:cs="Calibri Light"/>
          <w:color w:val="auto"/>
        </w:rPr>
        <w:t>Tevékenységeket</w:t>
      </w:r>
      <w:r w:rsidR="00412EF4" w:rsidRPr="0045353A">
        <w:rPr>
          <w:rFonts w:ascii="Calibri Light" w:hAnsi="Calibri Light" w:cs="Calibri Light"/>
          <w:color w:val="auto"/>
        </w:rPr>
        <w:t xml:space="preserve"> </w:t>
      </w:r>
      <w:r w:rsidRPr="0045353A">
        <w:rPr>
          <w:rFonts w:ascii="Calibri Light" w:hAnsi="Calibri Light" w:cs="Calibri Light"/>
          <w:color w:val="auto"/>
        </w:rPr>
        <w:t xml:space="preserve">és annak részleteit a Múzeum állítja össze, </w:t>
      </w:r>
      <w:r w:rsidR="00412EF4">
        <w:rPr>
          <w:rFonts w:ascii="Calibri Light" w:hAnsi="Calibri Light" w:cs="Calibri Light"/>
          <w:color w:val="auto"/>
        </w:rPr>
        <w:t>melyről</w:t>
      </w:r>
      <w:r w:rsidRPr="0045353A">
        <w:rPr>
          <w:rFonts w:ascii="Calibri Light" w:hAnsi="Calibri Light" w:cs="Calibri Light"/>
          <w:color w:val="auto"/>
        </w:rPr>
        <w:t xml:space="preserve"> </w:t>
      </w:r>
      <w:r w:rsidR="00FC6B87">
        <w:rPr>
          <w:rFonts w:ascii="Calibri Light" w:hAnsi="Calibri Light" w:cs="Calibri Light"/>
          <w:color w:val="auto"/>
        </w:rPr>
        <w:t>a</w:t>
      </w:r>
      <w:r w:rsidR="0053313E">
        <w:rPr>
          <w:rFonts w:ascii="Calibri Light" w:hAnsi="Calibri Light" w:cs="Calibri Light"/>
          <w:color w:val="auto"/>
        </w:rPr>
        <w:t>z ellátandó</w:t>
      </w:r>
      <w:r w:rsidR="00FC6B87">
        <w:rPr>
          <w:rFonts w:ascii="Calibri Light" w:hAnsi="Calibri Light" w:cs="Calibri Light"/>
          <w:color w:val="auto"/>
        </w:rPr>
        <w:t xml:space="preserve"> Tevékenység</w:t>
      </w:r>
      <w:r w:rsidR="0053313E">
        <w:rPr>
          <w:rFonts w:ascii="Calibri Light" w:hAnsi="Calibri Light" w:cs="Calibri Light"/>
          <w:color w:val="auto"/>
        </w:rPr>
        <w:t xml:space="preserve">hez kapcsolódó program indulását </w:t>
      </w:r>
      <w:r w:rsidRPr="0045353A">
        <w:rPr>
          <w:rFonts w:ascii="Calibri Light" w:hAnsi="Calibri Light" w:cs="Calibri Light"/>
          <w:color w:val="auto"/>
        </w:rPr>
        <w:t xml:space="preserve">legalább 30 nappal </w:t>
      </w:r>
      <w:r w:rsidR="0053313E">
        <w:rPr>
          <w:rFonts w:ascii="Calibri Light" w:hAnsi="Calibri Light" w:cs="Calibri Light"/>
          <w:color w:val="auto"/>
        </w:rPr>
        <w:t>megelőzően</w:t>
      </w:r>
      <w:r w:rsidR="0053313E" w:rsidRPr="0045353A">
        <w:rPr>
          <w:rFonts w:ascii="Calibri Light" w:hAnsi="Calibri Light" w:cs="Calibri Light"/>
          <w:color w:val="auto"/>
        </w:rPr>
        <w:t xml:space="preserve"> </w:t>
      </w:r>
      <w:r w:rsidRPr="0045353A">
        <w:rPr>
          <w:rFonts w:ascii="Calibri Light" w:hAnsi="Calibri Light" w:cs="Calibri Light"/>
          <w:color w:val="auto"/>
        </w:rPr>
        <w:t xml:space="preserve">értesíti az Iskolát. Az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kötelezettséget vállal, hogy a Múzeumnál végezni kívánt Közösségi Szolgálat igényét minden alkalommal ismerteti a </w:t>
      </w:r>
      <w:r w:rsidR="007E7C8F">
        <w:rPr>
          <w:rFonts w:ascii="Calibri Light" w:hAnsi="Calibri Light" w:cs="Calibri Light"/>
          <w:color w:val="auto"/>
        </w:rPr>
        <w:t>T</w:t>
      </w:r>
      <w:r w:rsidRPr="0045353A">
        <w:rPr>
          <w:rFonts w:ascii="Calibri Light" w:hAnsi="Calibri Light" w:cs="Calibri Light"/>
          <w:color w:val="auto"/>
        </w:rPr>
        <w:t xml:space="preserve">anulókkal, és visszajelez a </w:t>
      </w:r>
      <w:r w:rsidR="001B33ED">
        <w:rPr>
          <w:rFonts w:ascii="Calibri Light" w:hAnsi="Calibri Light" w:cs="Calibri Light"/>
          <w:color w:val="auto"/>
        </w:rPr>
        <w:t>Múzeum</w:t>
      </w:r>
      <w:r w:rsidRPr="0045353A">
        <w:rPr>
          <w:rFonts w:ascii="Calibri Light" w:hAnsi="Calibri Light" w:cs="Calibri Light"/>
          <w:color w:val="auto"/>
        </w:rPr>
        <w:t xml:space="preserve"> számára.</w:t>
      </w:r>
    </w:p>
    <w:p w14:paraId="7C7861D9" w14:textId="1622468B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Múzeum vállalja, hogy a jelzéstől számított két héten belül egyeztet az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kapcsolattartójával, többek köz</w:t>
      </w:r>
      <w:r w:rsidR="00412EF4">
        <w:rPr>
          <w:rFonts w:ascii="Calibri Light" w:hAnsi="Calibri Light" w:cs="Calibri Light"/>
          <w:color w:val="auto"/>
        </w:rPr>
        <w:t>öt</w:t>
      </w:r>
      <w:r w:rsidRPr="0045353A">
        <w:rPr>
          <w:rFonts w:ascii="Calibri Light" w:hAnsi="Calibri Light" w:cs="Calibri Light"/>
          <w:color w:val="auto"/>
        </w:rPr>
        <w:t>t jelzi, hogy szükségesnek tartja-e pedagógus jelenlétét.</w:t>
      </w:r>
    </w:p>
    <w:p w14:paraId="314EBFF0" w14:textId="5C231F0C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Az </w:t>
      </w:r>
      <w:r w:rsidR="005A3EF9">
        <w:rPr>
          <w:rFonts w:ascii="Calibri Light" w:hAnsi="Calibri Light" w:cs="Calibri Light"/>
          <w:color w:val="auto"/>
        </w:rPr>
        <w:t>Intézmény</w:t>
      </w:r>
      <w:r w:rsidRPr="0045353A">
        <w:rPr>
          <w:rFonts w:ascii="Calibri Light" w:hAnsi="Calibri Light" w:cs="Calibri Light"/>
          <w:color w:val="auto"/>
        </w:rPr>
        <w:t xml:space="preserve"> vállalja, hogy a tevékenységekkel kapcsolatos jelentkezési lapokat és tevékenységi naplót a </w:t>
      </w:r>
      <w:r w:rsidR="007E7C8F">
        <w:rPr>
          <w:rFonts w:ascii="Calibri Light" w:hAnsi="Calibri Light" w:cs="Calibri Light"/>
          <w:color w:val="auto"/>
        </w:rPr>
        <w:t>Tanulók</w:t>
      </w:r>
      <w:r w:rsidRPr="0045353A">
        <w:rPr>
          <w:rFonts w:ascii="Calibri Light" w:hAnsi="Calibri Light" w:cs="Calibri Light"/>
          <w:color w:val="auto"/>
        </w:rPr>
        <w:t xml:space="preserve"> számára biztosítja, a szülői hozzájárulásokat megszerzi.</w:t>
      </w:r>
    </w:p>
    <w:p w14:paraId="352628A3" w14:textId="4A6AE9DF" w:rsidR="00992D28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Az Múzeum vállalja, hogy a </w:t>
      </w:r>
      <w:r w:rsidR="007E7C8F">
        <w:rPr>
          <w:rFonts w:ascii="Calibri Light" w:hAnsi="Calibri Light" w:cs="Calibri Light"/>
          <w:color w:val="auto"/>
        </w:rPr>
        <w:t>T</w:t>
      </w:r>
      <w:r w:rsidRPr="0045353A">
        <w:rPr>
          <w:rFonts w:ascii="Calibri Light" w:hAnsi="Calibri Light" w:cs="Calibri Light"/>
          <w:color w:val="auto"/>
        </w:rPr>
        <w:t>anulók tevékenységét a tevékenységi naplóban a szervezetnél eltöltött óraszámoknak megfelelően igazolja.</w:t>
      </w:r>
    </w:p>
    <w:p w14:paraId="13F1D5E0" w14:textId="4DECF0E7" w:rsidR="00412EF4" w:rsidRPr="0045353A" w:rsidRDefault="00412EF4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 Múzeum által nyújtott Közösségi Szolgálat keretén belüli foglalkoz</w:t>
      </w:r>
      <w:r w:rsidR="001B33ED" w:rsidRPr="0045353A">
        <w:rPr>
          <w:rFonts w:ascii="Calibri Light" w:hAnsi="Calibri Light" w:cs="Calibri Light"/>
          <w:color w:val="auto"/>
        </w:rPr>
        <w:t>tat</w:t>
      </w:r>
      <w:r w:rsidRPr="0045353A">
        <w:rPr>
          <w:rFonts w:ascii="Calibri Light" w:hAnsi="Calibri Light" w:cs="Calibri Light"/>
          <w:color w:val="auto"/>
        </w:rPr>
        <w:t>ás időtartama [</w:t>
      </w:r>
      <w:r w:rsidRPr="0045353A">
        <w:rPr>
          <w:rFonts w:ascii="Calibri Light" w:hAnsi="Calibri Light" w:cs="Calibri Light"/>
          <w:color w:val="auto"/>
          <w:highlight w:val="yellow"/>
        </w:rPr>
        <w:t>…</w:t>
      </w:r>
      <w:r w:rsidRPr="0045353A">
        <w:rPr>
          <w:rFonts w:ascii="Calibri Light" w:hAnsi="Calibri Light" w:cs="Calibri Light"/>
          <w:color w:val="auto"/>
        </w:rPr>
        <w:t>] óra.</w:t>
      </w:r>
    </w:p>
    <w:p w14:paraId="3FA6B1FD" w14:textId="0E7705F0" w:rsidR="00992D28" w:rsidRPr="0045353A" w:rsidRDefault="00E64A33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</w:rPr>
      </w:pPr>
      <w:r>
        <w:rPr>
          <w:rFonts w:ascii="Calibri Light" w:hAnsi="Calibri Light" w:cs="Calibri Light"/>
          <w:b/>
          <w:caps/>
          <w:color w:val="auto"/>
        </w:rPr>
        <w:t>A Megállapodás megszűnése</w:t>
      </w:r>
    </w:p>
    <w:p w14:paraId="790718EA" w14:textId="484C1FAD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Felek a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>egállapodástól való elállásra vagy a</w:t>
      </w:r>
      <w:r w:rsidR="00E64A33">
        <w:rPr>
          <w:rFonts w:ascii="Calibri Light" w:hAnsi="Calibri Light" w:cs="Calibri Light"/>
          <w:color w:val="auto"/>
        </w:rPr>
        <w:t xml:space="preserve"> M</w:t>
      </w:r>
      <w:r w:rsidRPr="0045353A">
        <w:rPr>
          <w:rFonts w:ascii="Calibri Light" w:hAnsi="Calibri Light" w:cs="Calibri Light"/>
          <w:color w:val="auto"/>
        </w:rPr>
        <w:t xml:space="preserve">egállapodás azonnali </w:t>
      </w:r>
      <w:r w:rsidR="00D42DF2" w:rsidRPr="0045353A">
        <w:rPr>
          <w:rFonts w:ascii="Calibri Light" w:hAnsi="Calibri Light" w:cs="Calibri Light"/>
          <w:color w:val="auto"/>
        </w:rPr>
        <w:t>hatá</w:t>
      </w:r>
      <w:r w:rsidR="00D42DF2">
        <w:rPr>
          <w:rFonts w:ascii="Calibri Light" w:hAnsi="Calibri Light" w:cs="Calibri Light"/>
          <w:color w:val="auto"/>
        </w:rPr>
        <w:t>ly</w:t>
      </w:r>
      <w:r w:rsidR="00D42DF2" w:rsidRPr="0045353A">
        <w:rPr>
          <w:rFonts w:ascii="Calibri Light" w:hAnsi="Calibri Light" w:cs="Calibri Light"/>
          <w:color w:val="auto"/>
        </w:rPr>
        <w:t xml:space="preserve">ú </w:t>
      </w:r>
      <w:r w:rsidRPr="0045353A">
        <w:rPr>
          <w:rFonts w:ascii="Calibri Light" w:hAnsi="Calibri Light" w:cs="Calibri Light"/>
          <w:color w:val="auto"/>
        </w:rPr>
        <w:t>felmondására jogosultak, ha:</w:t>
      </w:r>
    </w:p>
    <w:p w14:paraId="46F989C8" w14:textId="4AFFA1AE" w:rsidR="00992D28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Felek </w:t>
      </w:r>
      <w:r w:rsidR="00412EF4">
        <w:rPr>
          <w:rFonts w:ascii="Calibri Light" w:hAnsi="Calibri Light" w:cs="Calibri Light"/>
          <w:color w:val="auto"/>
        </w:rPr>
        <w:t>a Tevékenységek megkezdését</w:t>
      </w:r>
      <w:r w:rsidRPr="0045353A">
        <w:rPr>
          <w:rFonts w:ascii="Calibri Light" w:hAnsi="Calibri Light" w:cs="Calibri Light"/>
          <w:color w:val="auto"/>
        </w:rPr>
        <w:t xml:space="preserve"> felróható okból nem kezdeményezik, és a késedelm</w:t>
      </w:r>
      <w:r w:rsidR="00412EF4">
        <w:rPr>
          <w:rFonts w:ascii="Calibri Light" w:hAnsi="Calibri Light" w:cs="Calibri Light"/>
          <w:color w:val="auto"/>
        </w:rPr>
        <w:t xml:space="preserve">et </w:t>
      </w:r>
      <w:r w:rsidRPr="0045353A">
        <w:rPr>
          <w:rFonts w:ascii="Calibri Light" w:hAnsi="Calibri Light" w:cs="Calibri Light"/>
          <w:color w:val="auto"/>
        </w:rPr>
        <w:t xml:space="preserve">ezen idő alatt írásban sem mentik ki, </w:t>
      </w:r>
    </w:p>
    <w:p w14:paraId="6E279552" w14:textId="6DC636E4" w:rsidR="00992D28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olyan körülmény merül fel vagy jut a Felek tudomására, amely alapján a </w:t>
      </w:r>
      <w:r w:rsidR="00412EF4">
        <w:rPr>
          <w:rFonts w:ascii="Calibri Light" w:hAnsi="Calibri Light" w:cs="Calibri Light"/>
          <w:color w:val="auto"/>
        </w:rPr>
        <w:t>Közösségi Szolgálat megfelelő</w:t>
      </w:r>
      <w:r w:rsidR="00412EF4" w:rsidRPr="0045353A">
        <w:rPr>
          <w:rFonts w:ascii="Calibri Light" w:hAnsi="Calibri Light" w:cs="Calibri Light"/>
          <w:color w:val="auto"/>
        </w:rPr>
        <w:t xml:space="preserve"> </w:t>
      </w:r>
      <w:r w:rsidRPr="0045353A">
        <w:rPr>
          <w:rFonts w:ascii="Calibri Light" w:hAnsi="Calibri Light" w:cs="Calibri Light"/>
          <w:color w:val="auto"/>
        </w:rPr>
        <w:t>teljesülése kétségessé válik, vagy más irányt vet</w:t>
      </w:r>
    </w:p>
    <w:p w14:paraId="7F98588E" w14:textId="47DDFA05" w:rsidR="00992D28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lastRenderedPageBreak/>
        <w:t xml:space="preserve">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 xml:space="preserve">egállapodásban meghatározott feladat megvalósítása meghiúsul, tartós akadályba ütközik, vagy a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 xml:space="preserve">egállapodásban foglalt ütemezéshez képest jelentős késedelmet szenved, </w:t>
      </w:r>
    </w:p>
    <w:p w14:paraId="128A43D6" w14:textId="058EB32C" w:rsidR="00992D28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vagy a Felek valamelyike a neki felróható okból megszegi a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 xml:space="preserve">egállapodásból, illetve az azzal kapcsolatos jogszabályokból eredő kötelezettségeit, így különösen nem tesz eleget kötelezettségének, és ennek következtében a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 xml:space="preserve">egállapodásban meghatározott </w:t>
      </w:r>
      <w:r w:rsidR="00412EF4">
        <w:rPr>
          <w:rFonts w:ascii="Calibri Light" w:hAnsi="Calibri Light" w:cs="Calibri Light"/>
          <w:color w:val="auto"/>
        </w:rPr>
        <w:t>Tevékenységek</w:t>
      </w:r>
      <w:r w:rsidRPr="0045353A">
        <w:rPr>
          <w:rFonts w:ascii="Calibri Light" w:hAnsi="Calibri Light" w:cs="Calibri Light"/>
          <w:color w:val="auto"/>
        </w:rPr>
        <w:t xml:space="preserve"> szabályszerű megvalósítását nem lehet nyomon követni.</w:t>
      </w:r>
    </w:p>
    <w:p w14:paraId="5D593325" w14:textId="77777777" w:rsidR="00992D28" w:rsidRPr="0045353A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</w:rPr>
      </w:pPr>
      <w:r w:rsidRPr="0045353A">
        <w:rPr>
          <w:rFonts w:ascii="Calibri Light" w:hAnsi="Calibri Light" w:cs="Calibri Light"/>
          <w:b/>
          <w:caps/>
          <w:color w:val="auto"/>
        </w:rPr>
        <w:t>Egyéb rendelkezések</w:t>
      </w:r>
    </w:p>
    <w:p w14:paraId="420BFA71" w14:textId="0FFBE6FE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A Felek rögzítik</w:t>
      </w:r>
      <w:r w:rsidR="00D658D6">
        <w:rPr>
          <w:rFonts w:ascii="Calibri Light" w:hAnsi="Calibri Light" w:cs="Calibri Light"/>
          <w:color w:val="auto"/>
        </w:rPr>
        <w:t>, hogy a</w:t>
      </w:r>
      <w:r w:rsidRPr="0045353A">
        <w:rPr>
          <w:rFonts w:ascii="Calibri Light" w:hAnsi="Calibri Light" w:cs="Calibri Light"/>
          <w:color w:val="auto"/>
        </w:rPr>
        <w:t xml:space="preserve">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>egállapodással összefüggő adatok nem minősülnek üzleti titoknak, nem tarthatók vissza üzleti titokra hivatkozással, amennyiben azok megismerését vagy nyilvánosságra hozatalát közérdekből elrendelik.</w:t>
      </w:r>
    </w:p>
    <w:p w14:paraId="60939F62" w14:textId="4DD96993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Felek a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>egállapodásból eredő esetleges jogvitákat elsősorban tárgyalásos úton kötelesek rendezni.</w:t>
      </w:r>
    </w:p>
    <w:p w14:paraId="1A5666BE" w14:textId="28B41B4C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>egállapodásban nem vagy nem kellő részletességgel szabályozott kérdések tekintetében a magyar jog szabályai — elsősorban a Polgári törvénykönyv — az irányadók.</w:t>
      </w:r>
    </w:p>
    <w:p w14:paraId="7FB04F53" w14:textId="77777777" w:rsidR="00992D28" w:rsidRPr="0045353A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Felek nyilatkoznak, hogy a nemzeti vagyonról szóló 2011. évi CXCVI. törvény. 3. §-a szerinti átlátható szervezetnek minősülnek.</w:t>
      </w:r>
    </w:p>
    <w:p w14:paraId="29E02E39" w14:textId="77777777" w:rsidR="00453C32" w:rsidRPr="0045353A" w:rsidRDefault="00453C32" w:rsidP="00E34FB5">
      <w:pPr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1859F8FB" w14:textId="1D5574D5" w:rsidR="00453C32" w:rsidRPr="0045353A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Felek a jelen, </w:t>
      </w:r>
      <w:r w:rsidR="0017435C">
        <w:rPr>
          <w:rFonts w:ascii="Calibri Light" w:hAnsi="Calibri Light" w:cs="Calibri Light"/>
          <w:color w:val="auto"/>
        </w:rPr>
        <w:t>4</w:t>
      </w:r>
      <w:r w:rsidRPr="0045353A">
        <w:rPr>
          <w:rFonts w:ascii="Calibri Light" w:hAnsi="Calibri Light" w:cs="Calibri Light"/>
          <w:color w:val="auto"/>
        </w:rPr>
        <w:t xml:space="preserve"> oldalból álló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>egállapodást elolvasták, megértették, és mint akaratukkal mindenben megegyezőt, jóváhagyólag írták alá.</w:t>
      </w:r>
    </w:p>
    <w:p w14:paraId="4EB17878" w14:textId="77777777" w:rsidR="00992D28" w:rsidRPr="0045353A" w:rsidRDefault="00992D28">
      <w:pPr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096771C8" w14:textId="726FD3C9" w:rsidR="00992D28" w:rsidRPr="0045353A" w:rsidRDefault="00992D28">
      <w:pPr>
        <w:spacing w:line="276" w:lineRule="auto"/>
        <w:jc w:val="both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 xml:space="preserve">A jelen </w:t>
      </w:r>
      <w:r w:rsidR="00E64A33">
        <w:rPr>
          <w:rFonts w:ascii="Calibri Light" w:hAnsi="Calibri Light" w:cs="Calibri Light"/>
          <w:color w:val="auto"/>
        </w:rPr>
        <w:t>M</w:t>
      </w:r>
      <w:r w:rsidRPr="0045353A">
        <w:rPr>
          <w:rFonts w:ascii="Calibri Light" w:hAnsi="Calibri Light" w:cs="Calibri Light"/>
          <w:color w:val="auto"/>
        </w:rPr>
        <w:t>egállapodás 4 darab eredeti, egymással teljes egészében megegyező példányban készült, amelyből 2 darab az Iskolánál, 2 darab a Múzeumnál marad.</w:t>
      </w:r>
    </w:p>
    <w:p w14:paraId="6084C57E" w14:textId="33C73D2C" w:rsidR="00992D28" w:rsidRDefault="00992D28">
      <w:pPr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7D828517" w14:textId="77777777" w:rsidR="0045353A" w:rsidRPr="0045353A" w:rsidRDefault="0045353A">
      <w:pPr>
        <w:spacing w:line="276" w:lineRule="auto"/>
        <w:jc w:val="both"/>
        <w:rPr>
          <w:rFonts w:ascii="Calibri Light" w:hAnsi="Calibri Light" w:cs="Calibri Light"/>
          <w:color w:val="auto"/>
        </w:rPr>
      </w:pPr>
    </w:p>
    <w:p w14:paraId="609969AF" w14:textId="31EC2613" w:rsidR="00B321FD" w:rsidRPr="0045353A" w:rsidRDefault="00992D28" w:rsidP="00B321FD">
      <w:pPr>
        <w:suppressAutoHyphens w:val="0"/>
        <w:spacing w:line="240" w:lineRule="auto"/>
        <w:ind w:left="-284"/>
        <w:jc w:val="both"/>
        <w:outlineLvl w:val="0"/>
        <w:rPr>
          <w:rFonts w:ascii="Calibri Light" w:hAnsi="Calibri Light" w:cs="Calibri Light"/>
          <w:color w:val="auto"/>
        </w:rPr>
      </w:pPr>
      <w:r w:rsidRPr="0045353A">
        <w:rPr>
          <w:rFonts w:ascii="Calibri Light" w:hAnsi="Calibri Light" w:cs="Calibri Light"/>
          <w:color w:val="auto"/>
        </w:rPr>
        <w:t>Kelt: Budapest, 20</w:t>
      </w:r>
      <w:r w:rsidR="004758ED">
        <w:rPr>
          <w:rFonts w:ascii="Calibri Light" w:hAnsi="Calibri Light" w:cs="Calibri Light"/>
          <w:color w:val="auto"/>
        </w:rPr>
        <w:t>20</w:t>
      </w:r>
      <w:r w:rsidRPr="0045353A">
        <w:rPr>
          <w:rFonts w:ascii="Calibri Light" w:hAnsi="Calibri Light" w:cs="Calibri Light"/>
          <w:color w:val="auto"/>
        </w:rPr>
        <w:t xml:space="preserve">. </w:t>
      </w:r>
    </w:p>
    <w:p w14:paraId="7E16F169" w14:textId="77777777" w:rsidR="00B321FD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3850EA" w14:textId="77777777" w:rsidR="00B321FD" w:rsidRPr="00573F31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84FFF0" w14:textId="77777777" w:rsidR="00B321FD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5B9FB6" w14:textId="77777777" w:rsidR="00B321FD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0AD6F8" w14:textId="77777777" w:rsidR="00B321FD" w:rsidRPr="00573F31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35"/>
      </w:tblGrid>
      <w:tr w:rsidR="00B321FD" w:rsidRPr="00573F31" w14:paraId="51A54E38" w14:textId="77777777" w:rsidTr="0045353A">
        <w:tc>
          <w:tcPr>
            <w:tcW w:w="4606" w:type="dxa"/>
          </w:tcPr>
          <w:p w14:paraId="61E5B75E" w14:textId="77777777" w:rsidR="00B321FD" w:rsidRPr="0045353A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</w:rPr>
            </w:pPr>
            <w:r w:rsidRPr="0045353A">
              <w:rPr>
                <w:rFonts w:cs="Calibri Light"/>
                <w:color w:val="auto"/>
              </w:rPr>
              <w:t>________________</w:t>
            </w:r>
            <w:r w:rsidR="00B321FD">
              <w:rPr>
                <w:rFonts w:cs="Calibri Light"/>
                <w:color w:val="auto"/>
              </w:rPr>
              <w:t>____</w:t>
            </w:r>
            <w:r w:rsidRPr="0045353A">
              <w:rPr>
                <w:rFonts w:cs="Calibri Light"/>
                <w:color w:val="auto"/>
              </w:rPr>
              <w:t>___________</w:t>
            </w:r>
          </w:p>
          <w:p w14:paraId="44B871BB" w14:textId="77777777" w:rsidR="00B321FD" w:rsidRPr="0045353A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b/>
                <w:color w:val="auto"/>
              </w:rPr>
            </w:pPr>
            <w:r w:rsidRPr="0045353A">
              <w:rPr>
                <w:rFonts w:cs="Calibri Light"/>
                <w:b/>
                <w:color w:val="auto"/>
              </w:rPr>
              <w:t>Magyar Műszaki és Közlekedési</w:t>
            </w:r>
          </w:p>
          <w:p w14:paraId="72EFF1F1" w14:textId="77777777" w:rsidR="00B321FD" w:rsidRPr="0045353A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color w:val="auto"/>
              </w:rPr>
            </w:pPr>
            <w:r w:rsidRPr="0045353A">
              <w:rPr>
                <w:rFonts w:cs="Calibri Light"/>
                <w:b/>
                <w:color w:val="auto"/>
              </w:rPr>
              <w:t>Múzeum</w:t>
            </w:r>
          </w:p>
          <w:p w14:paraId="7A2190AD" w14:textId="580D3E9B" w:rsidR="00B321FD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</w:rPr>
            </w:pPr>
            <w:r w:rsidRPr="0045353A">
              <w:rPr>
                <w:rFonts w:cs="Calibri Light"/>
                <w:color w:val="auto"/>
              </w:rPr>
              <w:t xml:space="preserve">Képv.: </w:t>
            </w:r>
            <w:r w:rsidR="00B321FD">
              <w:rPr>
                <w:rFonts w:cs="Calibri Light"/>
                <w:color w:val="auto"/>
              </w:rPr>
              <w:t>Dr. Zsigmond Gábor Ph</w:t>
            </w:r>
            <w:r w:rsidR="0035650C">
              <w:rPr>
                <w:rFonts w:cs="Calibri Light"/>
                <w:color w:val="auto"/>
              </w:rPr>
              <w:t>D</w:t>
            </w:r>
            <w:r w:rsidR="00B321FD">
              <w:rPr>
                <w:rFonts w:cs="Calibri Light"/>
                <w:color w:val="auto"/>
              </w:rPr>
              <w:t>.</w:t>
            </w:r>
          </w:p>
          <w:p w14:paraId="74B82CDD" w14:textId="77777777" w:rsidR="00B321FD" w:rsidRPr="0045353A" w:rsidRDefault="00B321FD" w:rsidP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</w:rPr>
            </w:pPr>
            <w:r>
              <w:rPr>
                <w:rFonts w:cs="Calibri Light"/>
                <w:color w:val="auto"/>
              </w:rPr>
              <w:t>főigazgató-helyettes</w:t>
            </w:r>
          </w:p>
          <w:p w14:paraId="589E0967" w14:textId="77777777" w:rsidR="00B321FD" w:rsidRPr="00B321FD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53A">
              <w:rPr>
                <w:rFonts w:cs="Calibri Light"/>
                <w:b/>
                <w:color w:val="auto"/>
              </w:rPr>
              <w:t>Múzeum</w:t>
            </w:r>
          </w:p>
        </w:tc>
        <w:tc>
          <w:tcPr>
            <w:tcW w:w="4606" w:type="dxa"/>
          </w:tcPr>
          <w:p w14:paraId="41DB9CA5" w14:textId="77777777" w:rsidR="00B321FD" w:rsidRPr="0045353A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</w:rPr>
            </w:pPr>
            <w:r w:rsidRPr="0045353A">
              <w:rPr>
                <w:rFonts w:cs="Calibri Light"/>
                <w:color w:val="auto"/>
              </w:rPr>
              <w:t>_________</w:t>
            </w:r>
            <w:r w:rsidR="00B321FD">
              <w:rPr>
                <w:rFonts w:cs="Calibri Light"/>
                <w:color w:val="auto"/>
              </w:rPr>
              <w:t>___</w:t>
            </w:r>
            <w:r w:rsidRPr="0045353A">
              <w:rPr>
                <w:rFonts w:cs="Calibri Light"/>
                <w:color w:val="auto"/>
              </w:rPr>
              <w:t>____________________</w:t>
            </w:r>
          </w:p>
          <w:p w14:paraId="211532D2" w14:textId="77777777" w:rsidR="00B321FD" w:rsidRPr="0045353A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color w:val="auto"/>
              </w:rPr>
            </w:pPr>
            <w:r>
              <w:rPr>
                <w:rFonts w:cs="Calibri Light"/>
                <w:color w:val="auto"/>
              </w:rPr>
              <w:t>[</w:t>
            </w:r>
            <w:r w:rsidR="00992D28" w:rsidRPr="0045353A">
              <w:rPr>
                <w:rFonts w:cs="Calibri Light"/>
                <w:b/>
                <w:color w:val="auto"/>
                <w:highlight w:val="yellow"/>
              </w:rPr>
              <w:t>…</w:t>
            </w:r>
            <w:r>
              <w:rPr>
                <w:rFonts w:cs="Calibri Light"/>
                <w:color w:val="auto"/>
              </w:rPr>
              <w:t>]</w:t>
            </w:r>
          </w:p>
          <w:p w14:paraId="454B63B4" w14:textId="77777777" w:rsidR="00B321FD" w:rsidRPr="0045353A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</w:rPr>
            </w:pPr>
            <w:r>
              <w:rPr>
                <w:rFonts w:cs="Calibri Light"/>
                <w:color w:val="auto"/>
              </w:rPr>
              <w:t>Képv.: [</w:t>
            </w:r>
            <w:r w:rsidRPr="0045353A">
              <w:rPr>
                <w:rFonts w:cs="Calibri Light"/>
                <w:color w:val="auto"/>
                <w:highlight w:val="yellow"/>
              </w:rPr>
              <w:t>…</w:t>
            </w:r>
            <w:r>
              <w:rPr>
                <w:rFonts w:cs="Calibri Light"/>
                <w:color w:val="auto"/>
              </w:rPr>
              <w:t>]</w:t>
            </w:r>
          </w:p>
          <w:p w14:paraId="783CB9D1" w14:textId="77777777" w:rsidR="00B321FD" w:rsidRPr="0045353A" w:rsidRDefault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</w:rPr>
            </w:pPr>
            <w:r>
              <w:rPr>
                <w:rFonts w:cs="Calibri Light"/>
                <w:color w:val="auto"/>
              </w:rPr>
              <w:t>[</w:t>
            </w:r>
            <w:r w:rsidRPr="0045353A">
              <w:rPr>
                <w:rFonts w:cs="Calibri Light"/>
                <w:color w:val="auto"/>
                <w:highlight w:val="yellow"/>
              </w:rPr>
              <w:t>…</w:t>
            </w:r>
            <w:r>
              <w:rPr>
                <w:rFonts w:cs="Calibri Light"/>
                <w:color w:val="auto"/>
              </w:rPr>
              <w:t>]</w:t>
            </w:r>
          </w:p>
          <w:p w14:paraId="4CB1876D" w14:textId="77777777" w:rsidR="00B321FD" w:rsidRPr="00B321FD" w:rsidRDefault="005A3EF9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="Calibri Light"/>
                <w:b/>
                <w:color w:val="auto"/>
              </w:rPr>
              <w:t>Intézmény</w:t>
            </w:r>
          </w:p>
        </w:tc>
      </w:tr>
    </w:tbl>
    <w:p w14:paraId="122F1863" w14:textId="77777777" w:rsidR="0045353A" w:rsidRDefault="0045353A" w:rsidP="0045353A">
      <w:pPr>
        <w:spacing w:line="276" w:lineRule="auto"/>
        <w:jc w:val="both"/>
        <w:rPr>
          <w:rFonts w:ascii="Calibri Light" w:hAnsi="Calibri Light" w:cs="Calibri Light"/>
          <w:b/>
          <w:color w:val="auto"/>
        </w:rPr>
      </w:pPr>
    </w:p>
    <w:p w14:paraId="0456EF41" w14:textId="77777777" w:rsidR="0045353A" w:rsidRDefault="0045353A" w:rsidP="0045353A">
      <w:pPr>
        <w:spacing w:line="276" w:lineRule="auto"/>
        <w:jc w:val="both"/>
        <w:rPr>
          <w:rFonts w:ascii="Calibri Light" w:hAnsi="Calibri Light" w:cs="Calibri Light"/>
          <w:b/>
          <w:color w:val="auto"/>
        </w:rPr>
      </w:pPr>
    </w:p>
    <w:p w14:paraId="14A3EC17" w14:textId="2E8DD941" w:rsidR="0035650C" w:rsidRPr="0045353A" w:rsidRDefault="0035650C" w:rsidP="0045353A">
      <w:pPr>
        <w:spacing w:line="276" w:lineRule="auto"/>
        <w:jc w:val="both"/>
        <w:rPr>
          <w:rFonts w:ascii="Calibri Light" w:hAnsi="Calibri Light" w:cs="Calibri Light"/>
          <w:b/>
          <w:color w:val="auto"/>
        </w:rPr>
      </w:pPr>
      <w:r>
        <w:rPr>
          <w:rFonts w:ascii="Calibri Light" w:hAnsi="Calibri Light" w:cs="Calibri Light"/>
          <w:b/>
          <w:color w:val="auto"/>
        </w:rPr>
        <w:t>Budapest, 20</w:t>
      </w:r>
      <w:r w:rsidR="00C31888">
        <w:rPr>
          <w:rFonts w:ascii="Calibri Light" w:hAnsi="Calibri Light" w:cs="Calibri Light"/>
          <w:b/>
          <w:color w:val="auto"/>
        </w:rPr>
        <w:t>20</w:t>
      </w:r>
      <w:r>
        <w:rPr>
          <w:rFonts w:ascii="Calibri Light" w:hAnsi="Calibri Light" w:cs="Calibri Light"/>
          <w:b/>
          <w:color w:val="auto"/>
        </w:rPr>
        <w:t xml:space="preserve">.  </w:t>
      </w:r>
    </w:p>
    <w:sectPr w:rsidR="0035650C" w:rsidRPr="0045353A" w:rsidSect="003602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289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A245" w14:textId="77777777" w:rsidR="00EE26DA" w:rsidRDefault="00EE26DA">
      <w:pPr>
        <w:spacing w:line="240" w:lineRule="auto"/>
      </w:pPr>
      <w:r>
        <w:separator/>
      </w:r>
    </w:p>
  </w:endnote>
  <w:endnote w:type="continuationSeparator" w:id="0">
    <w:p w14:paraId="1D96D791" w14:textId="77777777" w:rsidR="00EE26DA" w:rsidRDefault="00EE2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H_Helvetica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0449" w14:textId="77777777" w:rsidR="0040333C" w:rsidRDefault="00992D28" w:rsidP="0040333C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0D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3C2FFA" w14:textId="77777777" w:rsidR="0040333C" w:rsidRDefault="0040333C" w:rsidP="0040333C">
    <w:pPr>
      <w:pStyle w:val="llb"/>
      <w:ind w:right="360"/>
    </w:pPr>
  </w:p>
  <w:p w14:paraId="580939EC" w14:textId="77777777" w:rsidR="0040333C" w:rsidRDefault="0040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2C78" w14:textId="77777777" w:rsidR="0040333C" w:rsidRPr="00614CD5" w:rsidRDefault="00992D28" w:rsidP="0040333C">
    <w:pPr>
      <w:pStyle w:val="llb"/>
      <w:framePr w:wrap="around" w:vAnchor="text" w:hAnchor="margin" w:xAlign="right" w:y="457"/>
      <w:spacing w:before="397"/>
      <w:rPr>
        <w:rStyle w:val="Oldalszm"/>
      </w:rPr>
    </w:pPr>
    <w:r w:rsidRPr="00614CD5">
      <w:rPr>
        <w:rStyle w:val="Oldalszm"/>
      </w:rPr>
      <w:fldChar w:fldCharType="begin"/>
    </w:r>
    <w:r w:rsidR="004F0DEB" w:rsidRPr="00614CD5">
      <w:rPr>
        <w:rStyle w:val="Oldalszm"/>
      </w:rPr>
      <w:instrText xml:space="preserve">PAGE  </w:instrText>
    </w:r>
    <w:r w:rsidRPr="00614CD5">
      <w:rPr>
        <w:rStyle w:val="Oldalszm"/>
      </w:rPr>
      <w:fldChar w:fldCharType="separate"/>
    </w:r>
    <w:r w:rsidR="00F21886">
      <w:rPr>
        <w:rStyle w:val="Oldalszm"/>
        <w:noProof/>
      </w:rPr>
      <w:t>3</w:t>
    </w:r>
    <w:r w:rsidRPr="00614CD5">
      <w:rPr>
        <w:rStyle w:val="Oldalszm"/>
      </w:rPr>
      <w:fldChar w:fldCharType="end"/>
    </w:r>
  </w:p>
  <w:p w14:paraId="4778B4F6" w14:textId="4C2CDAD5" w:rsidR="0040333C" w:rsidRDefault="00513AE2" w:rsidP="0040333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CBB5F" wp14:editId="76F26580">
              <wp:simplePos x="0" y="0"/>
              <wp:positionH relativeFrom="margin">
                <wp:align>left</wp:align>
              </wp:positionH>
              <wp:positionV relativeFrom="paragraph">
                <wp:posOffset>344805</wp:posOffset>
              </wp:positionV>
              <wp:extent cx="4802505" cy="505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25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4854DB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45EC35B1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emelet  |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11D4A2DE" w14:textId="77777777" w:rsidR="002043E9" w:rsidRPr="00C72EC7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  www.kozlekedesimuzeum.hu</w:t>
                          </w:r>
                        </w:p>
                        <w:p w14:paraId="2578D0C7" w14:textId="77777777" w:rsidR="0040333C" w:rsidRPr="00C72EC7" w:rsidRDefault="0040333C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B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7.15pt;width:378.15pt;height:3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" filled="f" stroked="f">
              <v:textbox inset="1.2mm,0,0">
                <w:txbxContent>
                  <w:p w14:paraId="644854DB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45EC35B1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emelet  |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11D4A2DE" w14:textId="77777777" w:rsidR="002043E9" w:rsidRPr="00C72EC7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  www.kozlekedesimuzeum.hu</w:t>
                    </w:r>
                  </w:p>
                  <w:p w14:paraId="2578D0C7" w14:textId="77777777" w:rsidR="0040333C" w:rsidRPr="00C72EC7" w:rsidRDefault="0040333C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22FA" w14:textId="00CBE5D1" w:rsidR="0040333C" w:rsidRDefault="00513AE2" w:rsidP="0040333C">
    <w:pPr>
      <w:pStyle w:val="llb"/>
      <w:tabs>
        <w:tab w:val="left" w:pos="11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21563C" wp14:editId="3B211FC0">
              <wp:simplePos x="0" y="0"/>
              <wp:positionH relativeFrom="margin">
                <wp:posOffset>-45085</wp:posOffset>
              </wp:positionH>
              <wp:positionV relativeFrom="paragraph">
                <wp:posOffset>325755</wp:posOffset>
              </wp:positionV>
              <wp:extent cx="4803140" cy="50546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31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33962F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23154851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emelet  |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02840A98" w14:textId="77777777" w:rsidR="0040333C" w:rsidRPr="00C72EC7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  www.kozlekedesimuzeum.hu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156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.55pt;margin-top:25.65pt;width:378.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" filled="f" stroked="f">
              <v:textbox inset="1.2mm,0,0">
                <w:txbxContent>
                  <w:p w14:paraId="3133962F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23154851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emelet  |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02840A98" w14:textId="77777777" w:rsidR="0040333C" w:rsidRPr="00C72EC7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  www.kozlekedesimuzeum.hu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F5E469" wp14:editId="1B43C545">
              <wp:simplePos x="0" y="0"/>
              <wp:positionH relativeFrom="margin">
                <wp:posOffset>3456305</wp:posOffset>
              </wp:positionH>
              <wp:positionV relativeFrom="paragraph">
                <wp:posOffset>290830</wp:posOffset>
              </wp:positionV>
              <wp:extent cx="2284095" cy="582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40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E9C231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</w:pPr>
                        </w:p>
                        <w:p w14:paraId="70CBA4BE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5E469" id="Text Box 4" o:spid="_x0000_s1029" type="#_x0000_t202" style="position:absolute;margin-left:272.15pt;margin-top:22.9pt;width:179.85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" filled="f" stroked="f">
              <v:textbox inset="1.2mm,0,0">
                <w:txbxContent>
                  <w:p w14:paraId="26E9C231" w14:textId="77777777" w:rsidR="0040333C" w:rsidRPr="00614CD5" w:rsidRDefault="0040333C" w:rsidP="0040333C">
                    <w:pPr>
                      <w:spacing w:line="240" w:lineRule="auto"/>
                      <w:jc w:val="right"/>
                    </w:pPr>
                  </w:p>
                  <w:p w14:paraId="70CBA4BE" w14:textId="77777777" w:rsidR="0040333C" w:rsidRPr="00614CD5" w:rsidRDefault="0040333C" w:rsidP="0040333C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68C2" w14:textId="77777777" w:rsidR="00EE26DA" w:rsidRDefault="00EE26DA">
      <w:pPr>
        <w:spacing w:line="240" w:lineRule="auto"/>
      </w:pPr>
      <w:r>
        <w:separator/>
      </w:r>
    </w:p>
  </w:footnote>
  <w:footnote w:type="continuationSeparator" w:id="0">
    <w:p w14:paraId="6EAB87B5" w14:textId="77777777" w:rsidR="00EE26DA" w:rsidRDefault="00EE2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CA8A" w14:textId="77777777" w:rsidR="0040333C" w:rsidRDefault="00D53898" w:rsidP="0040333C">
    <w:pPr>
      <w:pStyle w:val="lfej"/>
      <w:ind w:right="-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6C51B" wp14:editId="30D44AF7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19050" t="0" r="0" b="0"/>
          <wp:wrapNone/>
          <wp:docPr id="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C193" w14:textId="768B59FD" w:rsidR="0040333C" w:rsidRDefault="00513AE2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BD1CF4" wp14:editId="341075FE">
              <wp:simplePos x="0" y="0"/>
              <wp:positionH relativeFrom="column">
                <wp:posOffset>4264025</wp:posOffset>
              </wp:positionH>
              <wp:positionV relativeFrom="paragraph">
                <wp:posOffset>-1315085</wp:posOffset>
              </wp:positionV>
              <wp:extent cx="2302510" cy="30861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FB5F8" w14:textId="77777777" w:rsidR="00453C32" w:rsidRDefault="00453C32">
                          <w:r>
                            <w:t xml:space="preserve">Iktatási szám: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D1CF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35.75pt;margin-top:-103.55pt;width:181.3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" filled="f" stroked="f">
              <v:textbox style="mso-fit-shape-to-text:t">
                <w:txbxContent>
                  <w:p w14:paraId="19BFB5F8" w14:textId="77777777" w:rsidR="00453C32" w:rsidRDefault="00453C32">
                    <w:r>
                      <w:t xml:space="preserve">Iktatási szám: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898">
      <w:rPr>
        <w:noProof/>
      </w:rPr>
      <w:drawing>
        <wp:anchor distT="0" distB="0" distL="114300" distR="114300" simplePos="0" relativeHeight="251655168" behindDoc="1" locked="0" layoutInCell="1" allowOverlap="1" wp14:anchorId="570C96A1" wp14:editId="18FB7E19">
          <wp:simplePos x="0" y="0"/>
          <wp:positionH relativeFrom="margin">
            <wp:posOffset>0</wp:posOffset>
          </wp:positionH>
          <wp:positionV relativeFrom="paragraph">
            <wp:posOffset>-1117600</wp:posOffset>
          </wp:positionV>
          <wp:extent cx="2082800" cy="786765"/>
          <wp:effectExtent l="19050" t="0" r="0" b="0"/>
          <wp:wrapNone/>
          <wp:docPr id="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6353003"/>
    <w:multiLevelType w:val="hybridMultilevel"/>
    <w:tmpl w:val="58343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6D97"/>
    <w:multiLevelType w:val="hybridMultilevel"/>
    <w:tmpl w:val="588C8388"/>
    <w:lvl w:ilvl="0" w:tplc="ED86CBA6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0A04"/>
    <w:multiLevelType w:val="hybridMultilevel"/>
    <w:tmpl w:val="247066F0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6019"/>
    <w:multiLevelType w:val="multilevel"/>
    <w:tmpl w:val="E1C4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720338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8CA6E41"/>
    <w:multiLevelType w:val="hybridMultilevel"/>
    <w:tmpl w:val="1BEA4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BC8"/>
    <w:multiLevelType w:val="hybridMultilevel"/>
    <w:tmpl w:val="98F0B764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FE7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50F4262"/>
    <w:multiLevelType w:val="hybridMultilevel"/>
    <w:tmpl w:val="BC348E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B079F"/>
    <w:multiLevelType w:val="hybridMultilevel"/>
    <w:tmpl w:val="20A4B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18BE"/>
    <w:multiLevelType w:val="hybridMultilevel"/>
    <w:tmpl w:val="AA1A4370"/>
    <w:lvl w:ilvl="0" w:tplc="C952FA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69D5"/>
    <w:multiLevelType w:val="hybridMultilevel"/>
    <w:tmpl w:val="45809E14"/>
    <w:lvl w:ilvl="0" w:tplc="451CC522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A323136"/>
    <w:multiLevelType w:val="hybridMultilevel"/>
    <w:tmpl w:val="293C6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EB"/>
    <w:rsid w:val="00013E49"/>
    <w:rsid w:val="00054D6F"/>
    <w:rsid w:val="00066E2D"/>
    <w:rsid w:val="00067D03"/>
    <w:rsid w:val="00073805"/>
    <w:rsid w:val="0007513E"/>
    <w:rsid w:val="000A7976"/>
    <w:rsid w:val="000F6883"/>
    <w:rsid w:val="0012019E"/>
    <w:rsid w:val="00137EC1"/>
    <w:rsid w:val="00141472"/>
    <w:rsid w:val="001450D6"/>
    <w:rsid w:val="00155276"/>
    <w:rsid w:val="0017435C"/>
    <w:rsid w:val="00181D8D"/>
    <w:rsid w:val="001A5FE3"/>
    <w:rsid w:val="001B33ED"/>
    <w:rsid w:val="001E351F"/>
    <w:rsid w:val="00202F9F"/>
    <w:rsid w:val="002043E9"/>
    <w:rsid w:val="00225BE0"/>
    <w:rsid w:val="00233FEF"/>
    <w:rsid w:val="002B7F2E"/>
    <w:rsid w:val="002D165F"/>
    <w:rsid w:val="002D2751"/>
    <w:rsid w:val="002E0EC5"/>
    <w:rsid w:val="0035650C"/>
    <w:rsid w:val="003602CE"/>
    <w:rsid w:val="003C31FB"/>
    <w:rsid w:val="003C366A"/>
    <w:rsid w:val="003D0C1C"/>
    <w:rsid w:val="0040333C"/>
    <w:rsid w:val="00412EF4"/>
    <w:rsid w:val="0043595B"/>
    <w:rsid w:val="004525A2"/>
    <w:rsid w:val="0045353A"/>
    <w:rsid w:val="004538A2"/>
    <w:rsid w:val="00453C32"/>
    <w:rsid w:val="004544F2"/>
    <w:rsid w:val="00456FE3"/>
    <w:rsid w:val="004758ED"/>
    <w:rsid w:val="00483C2E"/>
    <w:rsid w:val="0048493B"/>
    <w:rsid w:val="004A5707"/>
    <w:rsid w:val="004A7F13"/>
    <w:rsid w:val="004E0860"/>
    <w:rsid w:val="004F0DEB"/>
    <w:rsid w:val="004F4E29"/>
    <w:rsid w:val="00513AE2"/>
    <w:rsid w:val="005145DD"/>
    <w:rsid w:val="0053313E"/>
    <w:rsid w:val="00560E88"/>
    <w:rsid w:val="005A3EF9"/>
    <w:rsid w:val="005C0594"/>
    <w:rsid w:val="005C05DB"/>
    <w:rsid w:val="00634475"/>
    <w:rsid w:val="006554A6"/>
    <w:rsid w:val="006A198C"/>
    <w:rsid w:val="006A2507"/>
    <w:rsid w:val="006A2B8C"/>
    <w:rsid w:val="006C632F"/>
    <w:rsid w:val="006E0434"/>
    <w:rsid w:val="00733991"/>
    <w:rsid w:val="00740F73"/>
    <w:rsid w:val="007411EB"/>
    <w:rsid w:val="007674F8"/>
    <w:rsid w:val="007874E1"/>
    <w:rsid w:val="007D198E"/>
    <w:rsid w:val="007E7C8F"/>
    <w:rsid w:val="00813A16"/>
    <w:rsid w:val="00822D8C"/>
    <w:rsid w:val="008378FD"/>
    <w:rsid w:val="00853198"/>
    <w:rsid w:val="00865CF5"/>
    <w:rsid w:val="00866D1D"/>
    <w:rsid w:val="008C3569"/>
    <w:rsid w:val="008D066E"/>
    <w:rsid w:val="008E62EF"/>
    <w:rsid w:val="00917A6E"/>
    <w:rsid w:val="00920FEE"/>
    <w:rsid w:val="00976DB4"/>
    <w:rsid w:val="00992D28"/>
    <w:rsid w:val="009E0ED2"/>
    <w:rsid w:val="009F77D5"/>
    <w:rsid w:val="00A06236"/>
    <w:rsid w:val="00A06EDE"/>
    <w:rsid w:val="00A324E9"/>
    <w:rsid w:val="00A46981"/>
    <w:rsid w:val="00A81C4E"/>
    <w:rsid w:val="00AA0EEB"/>
    <w:rsid w:val="00AB0786"/>
    <w:rsid w:val="00AB2612"/>
    <w:rsid w:val="00AC4F66"/>
    <w:rsid w:val="00AC693B"/>
    <w:rsid w:val="00AE14AD"/>
    <w:rsid w:val="00B20C34"/>
    <w:rsid w:val="00B321FD"/>
    <w:rsid w:val="00B709C1"/>
    <w:rsid w:val="00BF0111"/>
    <w:rsid w:val="00BF2CE4"/>
    <w:rsid w:val="00C05468"/>
    <w:rsid w:val="00C31888"/>
    <w:rsid w:val="00C50389"/>
    <w:rsid w:val="00C861AC"/>
    <w:rsid w:val="00C87935"/>
    <w:rsid w:val="00CD6E7B"/>
    <w:rsid w:val="00CE61AD"/>
    <w:rsid w:val="00D1590D"/>
    <w:rsid w:val="00D169E9"/>
    <w:rsid w:val="00D42DF2"/>
    <w:rsid w:val="00D46640"/>
    <w:rsid w:val="00D53898"/>
    <w:rsid w:val="00D5439C"/>
    <w:rsid w:val="00D56796"/>
    <w:rsid w:val="00D64AD6"/>
    <w:rsid w:val="00D658D6"/>
    <w:rsid w:val="00D66969"/>
    <w:rsid w:val="00D85D76"/>
    <w:rsid w:val="00E34FB5"/>
    <w:rsid w:val="00E64A33"/>
    <w:rsid w:val="00E805C3"/>
    <w:rsid w:val="00E80671"/>
    <w:rsid w:val="00EB08B7"/>
    <w:rsid w:val="00EB52D2"/>
    <w:rsid w:val="00EE26DA"/>
    <w:rsid w:val="00F21886"/>
    <w:rsid w:val="00F32E78"/>
    <w:rsid w:val="00F352BA"/>
    <w:rsid w:val="00F700AD"/>
    <w:rsid w:val="00F7438A"/>
    <w:rsid w:val="00FC4C26"/>
    <w:rsid w:val="00FC6B87"/>
    <w:rsid w:val="00FE2C42"/>
    <w:rsid w:val="00FF0A25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9E9D96C"/>
  <w15:docId w15:val="{06042610-78FE-4494-8842-F25C4B4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F0DEB"/>
    <w:pPr>
      <w:widowControl w:val="0"/>
      <w:suppressAutoHyphens/>
      <w:autoSpaceDE w:val="0"/>
      <w:autoSpaceDN w:val="0"/>
      <w:adjustRightInd w:val="0"/>
      <w:spacing w:line="336" w:lineRule="auto"/>
      <w:textAlignment w:val="center"/>
    </w:pPr>
    <w:rPr>
      <w:rFonts w:ascii="Calibri" w:hAnsi="Calibri" w:cs="ArialMT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link w:val="lfej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link w:val="llb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customStyle="1" w:styleId="Feladneve">
    <w:name w:val="Feladó neve"/>
    <w:basedOn w:val="Norml"/>
    <w:qFormat/>
    <w:rsid w:val="004F0DEB"/>
    <w:pPr>
      <w:widowControl/>
      <w:tabs>
        <w:tab w:val="center" w:pos="7371"/>
      </w:tabs>
      <w:suppressAutoHyphens w:val="0"/>
      <w:autoSpaceDE/>
      <w:autoSpaceDN/>
      <w:adjustRightInd/>
      <w:spacing w:before="120" w:line="240" w:lineRule="auto"/>
      <w:jc w:val="both"/>
      <w:textAlignment w:val="auto"/>
    </w:pPr>
    <w:rPr>
      <w:rFonts w:ascii="H_Helvetica" w:eastAsia="Times New Roman" w:hAnsi="H_Helvetica" w:cs="Arial"/>
      <w:b/>
      <w:color w:val="auto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4F0DEB"/>
  </w:style>
  <w:style w:type="paragraph" w:styleId="Listaszerbekezds">
    <w:name w:val="List Paragraph"/>
    <w:basedOn w:val="Norml"/>
    <w:link w:val="ListaszerbekezdsChar"/>
    <w:uiPriority w:val="34"/>
    <w:qFormat/>
    <w:rsid w:val="00F32E78"/>
    <w:pPr>
      <w:ind w:left="720"/>
      <w:contextualSpacing/>
    </w:pPr>
  </w:style>
  <w:style w:type="paragraph" w:customStyle="1" w:styleId="Listaszerbekezds1">
    <w:name w:val="Listaszerű bekezdés1"/>
    <w:basedOn w:val="Norml"/>
    <w:rsid w:val="004F4E29"/>
    <w:pPr>
      <w:autoSpaceDE/>
      <w:autoSpaceDN/>
      <w:adjustRightInd/>
      <w:ind w:left="720"/>
      <w:textAlignment w:val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55276"/>
    <w:rPr>
      <w:rFonts w:ascii="Segoe UI" w:eastAsia="Calibri" w:hAnsi="Segoe UI" w:cs="Segoe UI"/>
      <w:color w:val="404040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453C32"/>
    <w:rPr>
      <w:color w:val="0563C1"/>
      <w:u w:val="single"/>
    </w:rPr>
  </w:style>
  <w:style w:type="paragraph" w:styleId="Nincstrkz">
    <w:name w:val="No Spacing"/>
    <w:link w:val="NincstrkzChar"/>
    <w:uiPriority w:val="1"/>
    <w:qFormat/>
    <w:rsid w:val="00B321FD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 Light" w:hAnsi="Calibri Light" w:cs="ArialMT"/>
      <w:color w:val="404040"/>
    </w:rPr>
  </w:style>
  <w:style w:type="character" w:customStyle="1" w:styleId="NincstrkzChar">
    <w:name w:val="Nincs térköz Char"/>
    <w:link w:val="Nincstrkz"/>
    <w:uiPriority w:val="1"/>
    <w:rsid w:val="00B321FD"/>
    <w:rPr>
      <w:rFonts w:ascii="Calibri Light" w:hAnsi="Calibri Light" w:cs="ArialMT"/>
      <w:color w:val="404040"/>
    </w:rPr>
  </w:style>
  <w:style w:type="character" w:customStyle="1" w:styleId="ListaszerbekezdsChar">
    <w:name w:val="Listaszerű bekezdés Char"/>
    <w:link w:val="Listaszerbekezds"/>
    <w:uiPriority w:val="34"/>
    <w:locked/>
    <w:rsid w:val="00B321FD"/>
    <w:rPr>
      <w:rFonts w:ascii="Calibri" w:hAnsi="Calibri" w:cs="ArialMT"/>
      <w:color w:val="404040"/>
    </w:rPr>
  </w:style>
  <w:style w:type="character" w:styleId="Jegyzethivatkozs">
    <w:name w:val="annotation reference"/>
    <w:basedOn w:val="Bekezdsalapbettpusa"/>
    <w:uiPriority w:val="99"/>
    <w:semiHidden/>
    <w:unhideWhenUsed/>
    <w:rsid w:val="000738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80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805"/>
    <w:rPr>
      <w:rFonts w:ascii="Calibri" w:hAnsi="Calibri" w:cs="ArialMT"/>
      <w:color w:val="40404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8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805"/>
    <w:rPr>
      <w:rFonts w:ascii="Calibri" w:hAnsi="Calibri" w:cs="ArialMT"/>
      <w:b/>
      <w:bCs/>
      <w:color w:val="404040"/>
    </w:rPr>
  </w:style>
  <w:style w:type="paragraph" w:styleId="Vltozat">
    <w:name w:val="Revision"/>
    <w:hidden/>
    <w:uiPriority w:val="99"/>
    <w:semiHidden/>
    <w:rsid w:val="00073805"/>
    <w:rPr>
      <w:rFonts w:ascii="Calibri" w:hAnsi="Calibri" w:cs="ArialMT"/>
      <w:color w:val="404040"/>
    </w:rPr>
  </w:style>
  <w:style w:type="character" w:styleId="Feloldatlanmegemlts">
    <w:name w:val="Unresolved Mention"/>
    <w:basedOn w:val="Bekezdsalapbettpusa"/>
    <w:uiPriority w:val="99"/>
    <w:semiHidden/>
    <w:unhideWhenUsed/>
    <w:rsid w:val="0045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pedagogia@kozlekedesimuzeum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992</Words>
  <Characters>6847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mailto:aniko.nagy@kozlekedesimuzeum.hu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Szentesi Zsuzsa</dc:creator>
  <cp:lastModifiedBy>Gáspár András</cp:lastModifiedBy>
  <cp:revision>2</cp:revision>
  <cp:lastPrinted>2017-03-29T09:52:00Z</cp:lastPrinted>
  <dcterms:created xsi:type="dcterms:W3CDTF">2020-03-04T15:37:00Z</dcterms:created>
  <dcterms:modified xsi:type="dcterms:W3CDTF">2020-03-04T15:37:00Z</dcterms:modified>
</cp:coreProperties>
</file>